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88D2C" w14:textId="1213BE32" w:rsidR="00E25B0E" w:rsidRPr="00F01D41" w:rsidRDefault="00784A91" w:rsidP="21EAC99C">
      <w:pPr>
        <w:pStyle w:val="Frontpagetitlesecondlevel"/>
        <w:rPr>
          <w:rFonts w:cs="Arial"/>
          <w:b/>
          <w:bCs/>
          <w:sz w:val="72"/>
          <w:szCs w:val="72"/>
        </w:rPr>
      </w:pPr>
      <w:bookmarkStart w:id="0" w:name="_Toc232602327"/>
      <w:bookmarkStart w:id="1" w:name="_Toc233019349"/>
      <w:bookmarkStart w:id="2" w:name="_Toc776554083"/>
      <w:bookmarkStart w:id="3" w:name="_Toc235109238"/>
      <w:bookmarkStart w:id="4" w:name="_Toc235109312"/>
      <w:r>
        <w:rPr>
          <w:rFonts w:cs="Arial"/>
          <w:b/>
          <w:bCs/>
          <w:sz w:val="72"/>
          <w:szCs w:val="72"/>
        </w:rPr>
        <w:t>Time limited</w:t>
      </w:r>
      <w:r w:rsidR="00F82F26" w:rsidRPr="21EAC99C">
        <w:rPr>
          <w:rFonts w:cs="Arial"/>
          <w:b/>
          <w:bCs/>
          <w:sz w:val="72"/>
          <w:szCs w:val="72"/>
        </w:rPr>
        <w:t xml:space="preserve"> </w:t>
      </w:r>
      <w:proofErr w:type="spellStart"/>
      <w:r w:rsidR="00F82F26" w:rsidRPr="21EAC99C">
        <w:rPr>
          <w:rFonts w:cs="Arial"/>
          <w:b/>
          <w:bCs/>
          <w:sz w:val="72"/>
          <w:szCs w:val="72"/>
        </w:rPr>
        <w:t>MenB</w:t>
      </w:r>
      <w:proofErr w:type="spellEnd"/>
      <w:r w:rsidR="00432E37" w:rsidRPr="21EAC99C">
        <w:rPr>
          <w:rFonts w:cs="Arial"/>
          <w:b/>
          <w:bCs/>
          <w:sz w:val="72"/>
          <w:szCs w:val="72"/>
        </w:rPr>
        <w:t xml:space="preserve"> vaccination</w:t>
      </w:r>
      <w:r w:rsidR="00F82F26" w:rsidRPr="21EAC99C">
        <w:rPr>
          <w:rFonts w:cs="Arial"/>
          <w:b/>
          <w:bCs/>
          <w:sz w:val="72"/>
          <w:szCs w:val="72"/>
        </w:rPr>
        <w:t xml:space="preserve"> </w:t>
      </w:r>
      <w:proofErr w:type="gramStart"/>
      <w:r w:rsidR="00F82F26" w:rsidRPr="21EAC99C">
        <w:rPr>
          <w:rFonts w:cs="Arial"/>
          <w:b/>
          <w:bCs/>
          <w:sz w:val="72"/>
          <w:szCs w:val="72"/>
        </w:rPr>
        <w:t>offer</w:t>
      </w:r>
      <w:proofErr w:type="gramEnd"/>
      <w:r w:rsidR="007333D1" w:rsidRPr="21EAC99C">
        <w:rPr>
          <w:rFonts w:cs="Arial"/>
          <w:b/>
          <w:bCs/>
          <w:sz w:val="72"/>
          <w:szCs w:val="72"/>
        </w:rPr>
        <w:t xml:space="preserve"> </w:t>
      </w:r>
      <w:r w:rsidR="00F82F26" w:rsidRPr="21EAC99C">
        <w:rPr>
          <w:rFonts w:cs="Arial"/>
          <w:b/>
          <w:bCs/>
          <w:sz w:val="72"/>
          <w:szCs w:val="72"/>
        </w:rPr>
        <w:t>2026</w:t>
      </w:r>
      <w:bookmarkEnd w:id="0"/>
      <w:bookmarkEnd w:id="1"/>
      <w:bookmarkEnd w:id="2"/>
      <w:bookmarkEnd w:id="3"/>
      <w:bookmarkEnd w:id="4"/>
      <w:r w:rsidR="00F82F26" w:rsidRPr="21EAC99C">
        <w:rPr>
          <w:rFonts w:cs="Arial"/>
          <w:b/>
          <w:bCs/>
          <w:sz w:val="72"/>
          <w:szCs w:val="72"/>
        </w:rPr>
        <w:t xml:space="preserve"> </w:t>
      </w:r>
    </w:p>
    <w:p w14:paraId="5CB9483E" w14:textId="3B50B0C6" w:rsidR="00AF480F" w:rsidRPr="00AF480F" w:rsidRDefault="00BD6935" w:rsidP="00AF480F">
      <w:pPr>
        <w:tabs>
          <w:tab w:val="left" w:pos="1173"/>
        </w:tabs>
        <w:rPr>
          <w:rFonts w:cs="Arial"/>
          <w:color w:val="007C91"/>
          <w:sz w:val="56"/>
          <w:szCs w:val="28"/>
        </w:rPr>
      </w:pPr>
      <w:r w:rsidRPr="00F01D41">
        <w:rPr>
          <w:rFonts w:cs="Arial"/>
          <w:color w:val="007C91"/>
          <w:sz w:val="56"/>
          <w:szCs w:val="28"/>
        </w:rPr>
        <w:t>Communications toolkit for</w:t>
      </w:r>
      <w:r w:rsidR="00BB6622">
        <w:rPr>
          <w:rFonts w:cs="Arial"/>
          <w:color w:val="007C91"/>
          <w:sz w:val="56"/>
          <w:szCs w:val="28"/>
        </w:rPr>
        <w:t xml:space="preserve"> </w:t>
      </w:r>
      <w:r w:rsidRPr="00F01D41">
        <w:rPr>
          <w:rFonts w:cs="Arial"/>
          <w:color w:val="007C91"/>
          <w:sz w:val="56"/>
          <w:szCs w:val="28"/>
        </w:rPr>
        <w:t>stakeholders</w:t>
      </w:r>
    </w:p>
    <w:p w14:paraId="35541BD9" w14:textId="77777777" w:rsidR="00B22693" w:rsidRPr="005D321A" w:rsidRDefault="00B22693" w:rsidP="00084F0F">
      <w:pPr>
        <w:pStyle w:val="Frontpagesubtitle"/>
        <w:outlineLvl w:val="9"/>
        <w:rPr>
          <w:rFonts w:cs="Arial"/>
          <w:color w:val="FF0000"/>
          <w:u w:val="single"/>
        </w:rPr>
      </w:pPr>
    </w:p>
    <w:p w14:paraId="76BD158B" w14:textId="77777777" w:rsidR="00B47974" w:rsidRPr="005D321A" w:rsidRDefault="00B47974" w:rsidP="00C328E0">
      <w:pPr>
        <w:rPr>
          <w:rFonts w:cs="Arial"/>
        </w:rPr>
        <w:sectPr w:rsidR="00B47974" w:rsidRPr="005D321A" w:rsidSect="00276989">
          <w:headerReference w:type="even" r:id="rId11"/>
          <w:headerReference w:type="default" r:id="rId12"/>
          <w:footerReference w:type="even" r:id="rId13"/>
          <w:footerReference w:type="default" r:id="rId14"/>
          <w:headerReference w:type="first" r:id="rId15"/>
          <w:footerReference w:type="first" r:id="rId16"/>
          <w:pgSz w:w="11906" w:h="16838" w:code="9"/>
          <w:pgMar w:top="3765" w:right="1021" w:bottom="1134" w:left="1021" w:header="720" w:footer="0" w:gutter="0"/>
          <w:cols w:space="720"/>
          <w:formProt w:val="0"/>
          <w:titlePg/>
          <w:docGrid w:linePitch="326"/>
        </w:sectPr>
      </w:pPr>
    </w:p>
    <w:p w14:paraId="5E57251B" w14:textId="0C8E3023" w:rsidR="00521367" w:rsidRPr="00377AFE" w:rsidRDefault="00521367" w:rsidP="00AA10A2">
      <w:pPr>
        <w:jc w:val="center"/>
        <w:rPr>
          <w:rFonts w:cs="Arial"/>
        </w:rPr>
        <w:sectPr w:rsidR="00521367" w:rsidRPr="00377AFE" w:rsidSect="00C6681E">
          <w:headerReference w:type="default" r:id="rId17"/>
          <w:footerReference w:type="default" r:id="rId18"/>
          <w:headerReference w:type="first" r:id="rId19"/>
          <w:footerReference w:type="first" r:id="rId20"/>
          <w:type w:val="continuous"/>
          <w:pgSz w:w="11906" w:h="16838" w:code="9"/>
          <w:pgMar w:top="1701" w:right="851" w:bottom="1134" w:left="851" w:header="720" w:footer="0" w:gutter="0"/>
          <w:cols w:space="720"/>
          <w:titlePg/>
        </w:sectPr>
      </w:pPr>
      <w:bookmarkStart w:id="5" w:name="_Toc21090413"/>
    </w:p>
    <w:bookmarkEnd w:id="5" w:displacedByCustomXml="next"/>
    <w:sdt>
      <w:sdtPr>
        <w:rPr>
          <w:rFonts w:ascii="Arial" w:hAnsi="Arial"/>
          <w:b w:val="0"/>
          <w:color w:val="auto"/>
          <w:sz w:val="24"/>
        </w:rPr>
        <w:id w:val="-1433822619"/>
        <w:docPartObj>
          <w:docPartGallery w:val="Table of Contents"/>
          <w:docPartUnique/>
        </w:docPartObj>
      </w:sdtPr>
      <w:sdtEndPr>
        <w:rPr>
          <w:bCs/>
        </w:rPr>
      </w:sdtEndPr>
      <w:sdtContent>
        <w:p w14:paraId="613C5F2C" w14:textId="2BE2A2CB" w:rsidR="00DC0E6D" w:rsidRPr="00DC0E6D" w:rsidRDefault="00DC0E6D" w:rsidP="00DC0E6D">
          <w:pPr>
            <w:pStyle w:val="Frontpagemaintitle"/>
            <w:rPr>
              <w:noProof/>
            </w:rPr>
          </w:pPr>
          <w:r>
            <w:t>Contents</w:t>
          </w:r>
          <w:r>
            <w:fldChar w:fldCharType="begin"/>
          </w:r>
          <w:r>
            <w:instrText xml:space="preserve"> TOC \o "1-3" \h \z \u </w:instrText>
          </w:r>
          <w:r>
            <w:fldChar w:fldCharType="separate"/>
          </w:r>
        </w:p>
        <w:p w14:paraId="641C13B1" w14:textId="06FACC4F" w:rsidR="00DC0E6D" w:rsidRDefault="00DC0E6D">
          <w:pPr>
            <w:pStyle w:val="TOC1"/>
            <w:tabs>
              <w:tab w:val="right" w:leader="dot" w:pos="9854"/>
            </w:tabs>
            <w:rPr>
              <w:rFonts w:asciiTheme="minorHAnsi" w:eastAsiaTheme="minorEastAsia" w:hAnsiTheme="minorHAnsi" w:cstheme="minorBidi"/>
              <w:bCs w:val="0"/>
              <w:iCs w:val="0"/>
              <w:noProof/>
              <w:kern w:val="2"/>
              <w14:ligatures w14:val="standardContextual"/>
            </w:rPr>
          </w:pPr>
          <w:hyperlink w:anchor="_Toc235109313" w:history="1">
            <w:r w:rsidRPr="00894487">
              <w:rPr>
                <w:rStyle w:val="Hyperlink"/>
                <w:rFonts w:cs="Arial"/>
                <w:noProof/>
              </w:rPr>
              <w:t>Introduction</w:t>
            </w:r>
            <w:r>
              <w:rPr>
                <w:noProof/>
                <w:webHidden/>
              </w:rPr>
              <w:tab/>
            </w:r>
            <w:r>
              <w:rPr>
                <w:noProof/>
                <w:webHidden/>
              </w:rPr>
              <w:fldChar w:fldCharType="begin"/>
            </w:r>
            <w:r>
              <w:rPr>
                <w:noProof/>
                <w:webHidden/>
              </w:rPr>
              <w:instrText xml:space="preserve"> PAGEREF _Toc235109313 \h </w:instrText>
            </w:r>
            <w:r>
              <w:rPr>
                <w:noProof/>
                <w:webHidden/>
              </w:rPr>
            </w:r>
            <w:r>
              <w:rPr>
                <w:noProof/>
                <w:webHidden/>
              </w:rPr>
              <w:fldChar w:fldCharType="separate"/>
            </w:r>
            <w:r>
              <w:rPr>
                <w:noProof/>
                <w:webHidden/>
              </w:rPr>
              <w:t>3</w:t>
            </w:r>
            <w:r>
              <w:rPr>
                <w:noProof/>
                <w:webHidden/>
              </w:rPr>
              <w:fldChar w:fldCharType="end"/>
            </w:r>
          </w:hyperlink>
        </w:p>
        <w:p w14:paraId="242C6A82" w14:textId="7158A2FD" w:rsidR="00DC0E6D" w:rsidRDefault="00DC0E6D">
          <w:pPr>
            <w:pStyle w:val="TOC1"/>
            <w:tabs>
              <w:tab w:val="right" w:leader="dot" w:pos="9854"/>
            </w:tabs>
            <w:rPr>
              <w:rFonts w:asciiTheme="minorHAnsi" w:eastAsiaTheme="minorEastAsia" w:hAnsiTheme="minorHAnsi" w:cstheme="minorBidi"/>
              <w:bCs w:val="0"/>
              <w:iCs w:val="0"/>
              <w:noProof/>
              <w:kern w:val="2"/>
              <w14:ligatures w14:val="standardContextual"/>
            </w:rPr>
          </w:pPr>
          <w:hyperlink w:anchor="_Toc235109314" w:history="1">
            <w:r w:rsidRPr="00894487">
              <w:rPr>
                <w:rStyle w:val="Hyperlink"/>
                <w:rFonts w:cs="Arial"/>
                <w:noProof/>
              </w:rPr>
              <w:t>Help up spread awareness of the limited time offer this summer</w:t>
            </w:r>
            <w:r>
              <w:rPr>
                <w:noProof/>
                <w:webHidden/>
              </w:rPr>
              <w:tab/>
            </w:r>
            <w:r>
              <w:rPr>
                <w:noProof/>
                <w:webHidden/>
              </w:rPr>
              <w:fldChar w:fldCharType="begin"/>
            </w:r>
            <w:r>
              <w:rPr>
                <w:noProof/>
                <w:webHidden/>
              </w:rPr>
              <w:instrText xml:space="preserve"> PAGEREF _Toc235109314 \h </w:instrText>
            </w:r>
            <w:r>
              <w:rPr>
                <w:noProof/>
                <w:webHidden/>
              </w:rPr>
            </w:r>
            <w:r>
              <w:rPr>
                <w:noProof/>
                <w:webHidden/>
              </w:rPr>
              <w:fldChar w:fldCharType="separate"/>
            </w:r>
            <w:r>
              <w:rPr>
                <w:noProof/>
                <w:webHidden/>
              </w:rPr>
              <w:t>3</w:t>
            </w:r>
            <w:r>
              <w:rPr>
                <w:noProof/>
                <w:webHidden/>
              </w:rPr>
              <w:fldChar w:fldCharType="end"/>
            </w:r>
          </w:hyperlink>
        </w:p>
        <w:p w14:paraId="56FEC4B5" w14:textId="54D41D02" w:rsidR="00DC0E6D" w:rsidRDefault="00DC0E6D">
          <w:pPr>
            <w:pStyle w:val="TOC1"/>
            <w:tabs>
              <w:tab w:val="right" w:leader="dot" w:pos="9854"/>
            </w:tabs>
            <w:rPr>
              <w:rFonts w:asciiTheme="minorHAnsi" w:eastAsiaTheme="minorEastAsia" w:hAnsiTheme="minorHAnsi" w:cstheme="minorBidi"/>
              <w:bCs w:val="0"/>
              <w:iCs w:val="0"/>
              <w:noProof/>
              <w:kern w:val="2"/>
              <w14:ligatures w14:val="standardContextual"/>
            </w:rPr>
          </w:pPr>
          <w:hyperlink w:anchor="_Toc235109315" w:history="1">
            <w:r w:rsidRPr="00894487">
              <w:rPr>
                <w:rStyle w:val="Hyperlink"/>
                <w:rFonts w:cs="Arial"/>
                <w:noProof/>
              </w:rPr>
              <w:t>About MenB and the vaccine</w:t>
            </w:r>
            <w:r>
              <w:rPr>
                <w:noProof/>
                <w:webHidden/>
              </w:rPr>
              <w:tab/>
            </w:r>
            <w:r>
              <w:rPr>
                <w:noProof/>
                <w:webHidden/>
              </w:rPr>
              <w:fldChar w:fldCharType="begin"/>
            </w:r>
            <w:r>
              <w:rPr>
                <w:noProof/>
                <w:webHidden/>
              </w:rPr>
              <w:instrText xml:space="preserve"> PAGEREF _Toc235109315 \h </w:instrText>
            </w:r>
            <w:r>
              <w:rPr>
                <w:noProof/>
                <w:webHidden/>
              </w:rPr>
            </w:r>
            <w:r>
              <w:rPr>
                <w:noProof/>
                <w:webHidden/>
              </w:rPr>
              <w:fldChar w:fldCharType="separate"/>
            </w:r>
            <w:r>
              <w:rPr>
                <w:noProof/>
                <w:webHidden/>
              </w:rPr>
              <w:t>4</w:t>
            </w:r>
            <w:r>
              <w:rPr>
                <w:noProof/>
                <w:webHidden/>
              </w:rPr>
              <w:fldChar w:fldCharType="end"/>
            </w:r>
          </w:hyperlink>
        </w:p>
        <w:p w14:paraId="06CD3889" w14:textId="386D2BC4" w:rsidR="00DC0E6D" w:rsidRDefault="00DC0E6D">
          <w:pPr>
            <w:pStyle w:val="TOC1"/>
            <w:tabs>
              <w:tab w:val="right" w:leader="dot" w:pos="9854"/>
            </w:tabs>
            <w:rPr>
              <w:rFonts w:asciiTheme="minorHAnsi" w:eastAsiaTheme="minorEastAsia" w:hAnsiTheme="minorHAnsi" w:cstheme="minorBidi"/>
              <w:bCs w:val="0"/>
              <w:iCs w:val="0"/>
              <w:noProof/>
              <w:kern w:val="2"/>
              <w14:ligatures w14:val="standardContextual"/>
            </w:rPr>
          </w:pPr>
          <w:hyperlink w:anchor="_Toc235109316" w:history="1">
            <w:r w:rsidRPr="00894487">
              <w:rPr>
                <w:rStyle w:val="Hyperlink"/>
                <w:noProof/>
              </w:rPr>
              <w:t>Signs and symptoms of meningitis and sepsis</w:t>
            </w:r>
            <w:r>
              <w:rPr>
                <w:noProof/>
                <w:webHidden/>
              </w:rPr>
              <w:tab/>
            </w:r>
            <w:r>
              <w:rPr>
                <w:noProof/>
                <w:webHidden/>
              </w:rPr>
              <w:fldChar w:fldCharType="begin"/>
            </w:r>
            <w:r>
              <w:rPr>
                <w:noProof/>
                <w:webHidden/>
              </w:rPr>
              <w:instrText xml:space="preserve"> PAGEREF _Toc235109316 \h </w:instrText>
            </w:r>
            <w:r>
              <w:rPr>
                <w:noProof/>
                <w:webHidden/>
              </w:rPr>
            </w:r>
            <w:r>
              <w:rPr>
                <w:noProof/>
                <w:webHidden/>
              </w:rPr>
              <w:fldChar w:fldCharType="separate"/>
            </w:r>
            <w:r>
              <w:rPr>
                <w:noProof/>
                <w:webHidden/>
              </w:rPr>
              <w:t>4</w:t>
            </w:r>
            <w:r>
              <w:rPr>
                <w:noProof/>
                <w:webHidden/>
              </w:rPr>
              <w:fldChar w:fldCharType="end"/>
            </w:r>
          </w:hyperlink>
        </w:p>
        <w:p w14:paraId="09FE9F03" w14:textId="354BDDF8" w:rsidR="00DC0E6D" w:rsidRDefault="00DC0E6D">
          <w:pPr>
            <w:pStyle w:val="TOC1"/>
            <w:tabs>
              <w:tab w:val="right" w:leader="dot" w:pos="9854"/>
            </w:tabs>
            <w:rPr>
              <w:rFonts w:asciiTheme="minorHAnsi" w:eastAsiaTheme="minorEastAsia" w:hAnsiTheme="minorHAnsi" w:cstheme="minorBidi"/>
              <w:bCs w:val="0"/>
              <w:iCs w:val="0"/>
              <w:noProof/>
              <w:kern w:val="2"/>
              <w14:ligatures w14:val="standardContextual"/>
            </w:rPr>
          </w:pPr>
          <w:hyperlink w:anchor="_Toc235109317" w:history="1">
            <w:r w:rsidRPr="00894487">
              <w:rPr>
                <w:rStyle w:val="Hyperlink"/>
                <w:noProof/>
              </w:rPr>
              <w:t>MenB vaccination programme 2026 for England</w:t>
            </w:r>
            <w:r>
              <w:rPr>
                <w:noProof/>
                <w:webHidden/>
              </w:rPr>
              <w:tab/>
            </w:r>
            <w:r>
              <w:rPr>
                <w:noProof/>
                <w:webHidden/>
              </w:rPr>
              <w:fldChar w:fldCharType="begin"/>
            </w:r>
            <w:r>
              <w:rPr>
                <w:noProof/>
                <w:webHidden/>
              </w:rPr>
              <w:instrText xml:space="preserve"> PAGEREF _Toc235109317 \h </w:instrText>
            </w:r>
            <w:r>
              <w:rPr>
                <w:noProof/>
                <w:webHidden/>
              </w:rPr>
            </w:r>
            <w:r>
              <w:rPr>
                <w:noProof/>
                <w:webHidden/>
              </w:rPr>
              <w:fldChar w:fldCharType="separate"/>
            </w:r>
            <w:r>
              <w:rPr>
                <w:noProof/>
                <w:webHidden/>
              </w:rPr>
              <w:t>6</w:t>
            </w:r>
            <w:r>
              <w:rPr>
                <w:noProof/>
                <w:webHidden/>
              </w:rPr>
              <w:fldChar w:fldCharType="end"/>
            </w:r>
          </w:hyperlink>
        </w:p>
        <w:p w14:paraId="0826F542" w14:textId="2356E33A" w:rsidR="00DC0E6D" w:rsidRDefault="00DC0E6D">
          <w:pPr>
            <w:pStyle w:val="TOC1"/>
            <w:tabs>
              <w:tab w:val="right" w:leader="dot" w:pos="9854"/>
            </w:tabs>
            <w:rPr>
              <w:rFonts w:asciiTheme="minorHAnsi" w:eastAsiaTheme="minorEastAsia" w:hAnsiTheme="minorHAnsi" w:cstheme="minorBidi"/>
              <w:bCs w:val="0"/>
              <w:iCs w:val="0"/>
              <w:noProof/>
              <w:kern w:val="2"/>
              <w14:ligatures w14:val="standardContextual"/>
            </w:rPr>
          </w:pPr>
          <w:hyperlink w:anchor="_Toc235109318" w:history="1">
            <w:r w:rsidRPr="00894487">
              <w:rPr>
                <w:rStyle w:val="Hyperlink"/>
                <w:noProof/>
              </w:rPr>
              <w:t>Information on the offer in the developed nations and Crown Dependencies</w:t>
            </w:r>
            <w:r>
              <w:rPr>
                <w:noProof/>
                <w:webHidden/>
              </w:rPr>
              <w:tab/>
            </w:r>
            <w:r>
              <w:rPr>
                <w:noProof/>
                <w:webHidden/>
              </w:rPr>
              <w:fldChar w:fldCharType="begin"/>
            </w:r>
            <w:r>
              <w:rPr>
                <w:noProof/>
                <w:webHidden/>
              </w:rPr>
              <w:instrText xml:space="preserve"> PAGEREF _Toc235109318 \h </w:instrText>
            </w:r>
            <w:r>
              <w:rPr>
                <w:noProof/>
                <w:webHidden/>
              </w:rPr>
            </w:r>
            <w:r>
              <w:rPr>
                <w:noProof/>
                <w:webHidden/>
              </w:rPr>
              <w:fldChar w:fldCharType="separate"/>
            </w:r>
            <w:r>
              <w:rPr>
                <w:noProof/>
                <w:webHidden/>
              </w:rPr>
              <w:t>7</w:t>
            </w:r>
            <w:r>
              <w:rPr>
                <w:noProof/>
                <w:webHidden/>
              </w:rPr>
              <w:fldChar w:fldCharType="end"/>
            </w:r>
          </w:hyperlink>
        </w:p>
        <w:p w14:paraId="599B9D2C" w14:textId="63687AAE" w:rsidR="00DC0E6D" w:rsidRDefault="00DC0E6D">
          <w:pPr>
            <w:pStyle w:val="TOC1"/>
            <w:tabs>
              <w:tab w:val="right" w:leader="dot" w:pos="9854"/>
            </w:tabs>
            <w:rPr>
              <w:rFonts w:asciiTheme="minorHAnsi" w:eastAsiaTheme="minorEastAsia" w:hAnsiTheme="minorHAnsi" w:cstheme="minorBidi"/>
              <w:bCs w:val="0"/>
              <w:iCs w:val="0"/>
              <w:noProof/>
              <w:kern w:val="2"/>
              <w14:ligatures w14:val="standardContextual"/>
            </w:rPr>
          </w:pPr>
          <w:hyperlink w:anchor="_Toc235109319" w:history="1">
            <w:r w:rsidRPr="00894487">
              <w:rPr>
                <w:rStyle w:val="Hyperlink"/>
                <w:noProof/>
              </w:rPr>
              <w:t>Key messages</w:t>
            </w:r>
            <w:r>
              <w:rPr>
                <w:noProof/>
                <w:webHidden/>
              </w:rPr>
              <w:tab/>
            </w:r>
            <w:r>
              <w:rPr>
                <w:noProof/>
                <w:webHidden/>
              </w:rPr>
              <w:fldChar w:fldCharType="begin"/>
            </w:r>
            <w:r>
              <w:rPr>
                <w:noProof/>
                <w:webHidden/>
              </w:rPr>
              <w:instrText xml:space="preserve"> PAGEREF _Toc235109319 \h </w:instrText>
            </w:r>
            <w:r>
              <w:rPr>
                <w:noProof/>
                <w:webHidden/>
              </w:rPr>
            </w:r>
            <w:r>
              <w:rPr>
                <w:noProof/>
                <w:webHidden/>
              </w:rPr>
              <w:fldChar w:fldCharType="separate"/>
            </w:r>
            <w:r>
              <w:rPr>
                <w:noProof/>
                <w:webHidden/>
              </w:rPr>
              <w:t>7</w:t>
            </w:r>
            <w:r>
              <w:rPr>
                <w:noProof/>
                <w:webHidden/>
              </w:rPr>
              <w:fldChar w:fldCharType="end"/>
            </w:r>
          </w:hyperlink>
        </w:p>
        <w:p w14:paraId="41E983AA" w14:textId="788578D6" w:rsidR="00DC0E6D" w:rsidRDefault="00DC0E6D">
          <w:pPr>
            <w:pStyle w:val="TOC1"/>
            <w:tabs>
              <w:tab w:val="right" w:leader="dot" w:pos="9854"/>
            </w:tabs>
            <w:rPr>
              <w:rFonts w:asciiTheme="minorHAnsi" w:eastAsiaTheme="minorEastAsia" w:hAnsiTheme="minorHAnsi" w:cstheme="minorBidi"/>
              <w:bCs w:val="0"/>
              <w:iCs w:val="0"/>
              <w:noProof/>
              <w:kern w:val="2"/>
              <w14:ligatures w14:val="standardContextual"/>
            </w:rPr>
          </w:pPr>
          <w:hyperlink w:anchor="_Toc235109320" w:history="1">
            <w:r w:rsidRPr="00894487">
              <w:rPr>
                <w:rStyle w:val="Hyperlink"/>
                <w:noProof/>
                <w:shd w:val="clear" w:color="auto" w:fill="FFFFFF"/>
              </w:rPr>
              <w:t>Communications assets and suggested social media copy</w:t>
            </w:r>
            <w:r>
              <w:rPr>
                <w:noProof/>
                <w:webHidden/>
              </w:rPr>
              <w:tab/>
            </w:r>
            <w:r>
              <w:rPr>
                <w:noProof/>
                <w:webHidden/>
              </w:rPr>
              <w:fldChar w:fldCharType="begin"/>
            </w:r>
            <w:r>
              <w:rPr>
                <w:noProof/>
                <w:webHidden/>
              </w:rPr>
              <w:instrText xml:space="preserve"> PAGEREF _Toc235109320 \h </w:instrText>
            </w:r>
            <w:r>
              <w:rPr>
                <w:noProof/>
                <w:webHidden/>
              </w:rPr>
            </w:r>
            <w:r>
              <w:rPr>
                <w:noProof/>
                <w:webHidden/>
              </w:rPr>
              <w:fldChar w:fldCharType="separate"/>
            </w:r>
            <w:r>
              <w:rPr>
                <w:noProof/>
                <w:webHidden/>
              </w:rPr>
              <w:t>9</w:t>
            </w:r>
            <w:r>
              <w:rPr>
                <w:noProof/>
                <w:webHidden/>
              </w:rPr>
              <w:fldChar w:fldCharType="end"/>
            </w:r>
          </w:hyperlink>
        </w:p>
        <w:p w14:paraId="366CF311" w14:textId="598B67EC" w:rsidR="00DC0E6D" w:rsidRDefault="00DC0E6D">
          <w:pPr>
            <w:pStyle w:val="TOC1"/>
            <w:tabs>
              <w:tab w:val="right" w:leader="dot" w:pos="9854"/>
            </w:tabs>
            <w:rPr>
              <w:rFonts w:asciiTheme="minorHAnsi" w:eastAsiaTheme="minorEastAsia" w:hAnsiTheme="minorHAnsi" w:cstheme="minorBidi"/>
              <w:bCs w:val="0"/>
              <w:iCs w:val="0"/>
              <w:noProof/>
              <w:kern w:val="2"/>
              <w14:ligatures w14:val="standardContextual"/>
            </w:rPr>
          </w:pPr>
          <w:hyperlink w:anchor="_Toc235109321" w:history="1">
            <w:r w:rsidRPr="00894487">
              <w:rPr>
                <w:rStyle w:val="Hyperlink"/>
                <w:noProof/>
              </w:rPr>
              <w:t>MenB consent and promotion publications</w:t>
            </w:r>
            <w:r>
              <w:rPr>
                <w:noProof/>
                <w:webHidden/>
              </w:rPr>
              <w:tab/>
            </w:r>
            <w:r>
              <w:rPr>
                <w:noProof/>
                <w:webHidden/>
              </w:rPr>
              <w:fldChar w:fldCharType="begin"/>
            </w:r>
            <w:r>
              <w:rPr>
                <w:noProof/>
                <w:webHidden/>
              </w:rPr>
              <w:instrText xml:space="preserve"> PAGEREF _Toc235109321 \h </w:instrText>
            </w:r>
            <w:r>
              <w:rPr>
                <w:noProof/>
                <w:webHidden/>
              </w:rPr>
            </w:r>
            <w:r>
              <w:rPr>
                <w:noProof/>
                <w:webHidden/>
              </w:rPr>
              <w:fldChar w:fldCharType="separate"/>
            </w:r>
            <w:r>
              <w:rPr>
                <w:noProof/>
                <w:webHidden/>
              </w:rPr>
              <w:t>9</w:t>
            </w:r>
            <w:r>
              <w:rPr>
                <w:noProof/>
                <w:webHidden/>
              </w:rPr>
              <w:fldChar w:fldCharType="end"/>
            </w:r>
          </w:hyperlink>
        </w:p>
        <w:p w14:paraId="0CB592A5" w14:textId="3AB96040" w:rsidR="00DC0E6D" w:rsidRDefault="00DC0E6D">
          <w:pPr>
            <w:pStyle w:val="TOC1"/>
            <w:tabs>
              <w:tab w:val="right" w:leader="dot" w:pos="9854"/>
            </w:tabs>
            <w:rPr>
              <w:rFonts w:asciiTheme="minorHAnsi" w:eastAsiaTheme="minorEastAsia" w:hAnsiTheme="minorHAnsi" w:cstheme="minorBidi"/>
              <w:bCs w:val="0"/>
              <w:iCs w:val="0"/>
              <w:noProof/>
              <w:kern w:val="2"/>
              <w14:ligatures w14:val="standardContextual"/>
            </w:rPr>
          </w:pPr>
          <w:hyperlink w:anchor="_Toc235109322" w:history="1">
            <w:r w:rsidRPr="00894487">
              <w:rPr>
                <w:rStyle w:val="Hyperlink"/>
                <w:noProof/>
              </w:rPr>
              <w:t>Other useful resources</w:t>
            </w:r>
            <w:r>
              <w:rPr>
                <w:noProof/>
                <w:webHidden/>
              </w:rPr>
              <w:tab/>
            </w:r>
            <w:r>
              <w:rPr>
                <w:noProof/>
                <w:webHidden/>
              </w:rPr>
              <w:fldChar w:fldCharType="begin"/>
            </w:r>
            <w:r>
              <w:rPr>
                <w:noProof/>
                <w:webHidden/>
              </w:rPr>
              <w:instrText xml:space="preserve"> PAGEREF _Toc235109322 \h </w:instrText>
            </w:r>
            <w:r>
              <w:rPr>
                <w:noProof/>
                <w:webHidden/>
              </w:rPr>
            </w:r>
            <w:r>
              <w:rPr>
                <w:noProof/>
                <w:webHidden/>
              </w:rPr>
              <w:fldChar w:fldCharType="separate"/>
            </w:r>
            <w:r>
              <w:rPr>
                <w:noProof/>
                <w:webHidden/>
              </w:rPr>
              <w:t>16</w:t>
            </w:r>
            <w:r>
              <w:rPr>
                <w:noProof/>
                <w:webHidden/>
              </w:rPr>
              <w:fldChar w:fldCharType="end"/>
            </w:r>
          </w:hyperlink>
        </w:p>
        <w:p w14:paraId="2CC771A6" w14:textId="5D196028" w:rsidR="00DC0E6D" w:rsidRDefault="00DC0E6D">
          <w:pPr>
            <w:pStyle w:val="TOC1"/>
            <w:tabs>
              <w:tab w:val="right" w:leader="dot" w:pos="9854"/>
            </w:tabs>
            <w:rPr>
              <w:rFonts w:asciiTheme="minorHAnsi" w:eastAsiaTheme="minorEastAsia" w:hAnsiTheme="minorHAnsi" w:cstheme="minorBidi"/>
              <w:bCs w:val="0"/>
              <w:iCs w:val="0"/>
              <w:noProof/>
              <w:kern w:val="2"/>
              <w14:ligatures w14:val="standardContextual"/>
            </w:rPr>
          </w:pPr>
          <w:hyperlink w:anchor="_Toc235109323" w:history="1">
            <w:r w:rsidRPr="00894487">
              <w:rPr>
                <w:rStyle w:val="Hyperlink"/>
                <w:noProof/>
              </w:rPr>
              <w:t>Suggested copy for stakeholder publications</w:t>
            </w:r>
            <w:r>
              <w:rPr>
                <w:noProof/>
                <w:webHidden/>
              </w:rPr>
              <w:tab/>
            </w:r>
            <w:r>
              <w:rPr>
                <w:noProof/>
                <w:webHidden/>
              </w:rPr>
              <w:fldChar w:fldCharType="begin"/>
            </w:r>
            <w:r>
              <w:rPr>
                <w:noProof/>
                <w:webHidden/>
              </w:rPr>
              <w:instrText xml:space="preserve"> PAGEREF _Toc235109323 \h </w:instrText>
            </w:r>
            <w:r>
              <w:rPr>
                <w:noProof/>
                <w:webHidden/>
              </w:rPr>
            </w:r>
            <w:r>
              <w:rPr>
                <w:noProof/>
                <w:webHidden/>
              </w:rPr>
              <w:fldChar w:fldCharType="separate"/>
            </w:r>
            <w:r>
              <w:rPr>
                <w:noProof/>
                <w:webHidden/>
              </w:rPr>
              <w:t>16</w:t>
            </w:r>
            <w:r>
              <w:rPr>
                <w:noProof/>
                <w:webHidden/>
              </w:rPr>
              <w:fldChar w:fldCharType="end"/>
            </w:r>
          </w:hyperlink>
        </w:p>
        <w:p w14:paraId="7A5FBF7F" w14:textId="35060133" w:rsidR="00DC0E6D" w:rsidRDefault="00DC0E6D">
          <w:pPr>
            <w:pStyle w:val="TOC1"/>
            <w:tabs>
              <w:tab w:val="right" w:leader="dot" w:pos="9854"/>
            </w:tabs>
            <w:rPr>
              <w:rFonts w:asciiTheme="minorHAnsi" w:eastAsiaTheme="minorEastAsia" w:hAnsiTheme="minorHAnsi" w:cstheme="minorBidi"/>
              <w:bCs w:val="0"/>
              <w:iCs w:val="0"/>
              <w:noProof/>
              <w:kern w:val="2"/>
              <w14:ligatures w14:val="standardContextual"/>
            </w:rPr>
          </w:pPr>
          <w:hyperlink w:anchor="_Toc235109324" w:history="1">
            <w:r w:rsidRPr="00894487">
              <w:rPr>
                <w:rStyle w:val="Hyperlink"/>
                <w:noProof/>
              </w:rPr>
              <w:t>UKHSA quotes for stakeholder communications</w:t>
            </w:r>
            <w:r>
              <w:rPr>
                <w:noProof/>
                <w:webHidden/>
              </w:rPr>
              <w:tab/>
            </w:r>
            <w:r>
              <w:rPr>
                <w:noProof/>
                <w:webHidden/>
              </w:rPr>
              <w:fldChar w:fldCharType="begin"/>
            </w:r>
            <w:r>
              <w:rPr>
                <w:noProof/>
                <w:webHidden/>
              </w:rPr>
              <w:instrText xml:space="preserve"> PAGEREF _Toc235109324 \h </w:instrText>
            </w:r>
            <w:r>
              <w:rPr>
                <w:noProof/>
                <w:webHidden/>
              </w:rPr>
            </w:r>
            <w:r>
              <w:rPr>
                <w:noProof/>
                <w:webHidden/>
              </w:rPr>
              <w:fldChar w:fldCharType="separate"/>
            </w:r>
            <w:r>
              <w:rPr>
                <w:noProof/>
                <w:webHidden/>
              </w:rPr>
              <w:t>17</w:t>
            </w:r>
            <w:r>
              <w:rPr>
                <w:noProof/>
                <w:webHidden/>
              </w:rPr>
              <w:fldChar w:fldCharType="end"/>
            </w:r>
          </w:hyperlink>
        </w:p>
        <w:p w14:paraId="4642754E" w14:textId="477BA772" w:rsidR="00DC0E6D" w:rsidRDefault="00DC0E6D">
          <w:pPr>
            <w:pStyle w:val="TOC1"/>
            <w:tabs>
              <w:tab w:val="right" w:leader="dot" w:pos="9854"/>
            </w:tabs>
            <w:rPr>
              <w:rFonts w:asciiTheme="minorHAnsi" w:eastAsiaTheme="minorEastAsia" w:hAnsiTheme="minorHAnsi" w:cstheme="minorBidi"/>
              <w:bCs w:val="0"/>
              <w:iCs w:val="0"/>
              <w:noProof/>
              <w:kern w:val="2"/>
              <w14:ligatures w14:val="standardContextual"/>
            </w:rPr>
          </w:pPr>
          <w:hyperlink w:anchor="_Toc235109325" w:history="1">
            <w:r w:rsidRPr="00894487">
              <w:rPr>
                <w:rStyle w:val="Hyperlink"/>
                <w:noProof/>
              </w:rPr>
              <w:t>Statistics</w:t>
            </w:r>
            <w:r>
              <w:rPr>
                <w:noProof/>
                <w:webHidden/>
              </w:rPr>
              <w:tab/>
            </w:r>
            <w:r>
              <w:rPr>
                <w:noProof/>
                <w:webHidden/>
              </w:rPr>
              <w:fldChar w:fldCharType="begin"/>
            </w:r>
            <w:r>
              <w:rPr>
                <w:noProof/>
                <w:webHidden/>
              </w:rPr>
              <w:instrText xml:space="preserve"> PAGEREF _Toc235109325 \h </w:instrText>
            </w:r>
            <w:r>
              <w:rPr>
                <w:noProof/>
                <w:webHidden/>
              </w:rPr>
            </w:r>
            <w:r>
              <w:rPr>
                <w:noProof/>
                <w:webHidden/>
              </w:rPr>
              <w:fldChar w:fldCharType="separate"/>
            </w:r>
            <w:r>
              <w:rPr>
                <w:noProof/>
                <w:webHidden/>
              </w:rPr>
              <w:t>18</w:t>
            </w:r>
            <w:r>
              <w:rPr>
                <w:noProof/>
                <w:webHidden/>
              </w:rPr>
              <w:fldChar w:fldCharType="end"/>
            </w:r>
          </w:hyperlink>
        </w:p>
        <w:p w14:paraId="7E9B0913" w14:textId="6BFF2832" w:rsidR="00DC0E6D" w:rsidRDefault="00DC0E6D">
          <w:pPr>
            <w:pStyle w:val="TOC1"/>
            <w:tabs>
              <w:tab w:val="right" w:leader="dot" w:pos="9854"/>
            </w:tabs>
            <w:rPr>
              <w:rFonts w:asciiTheme="minorHAnsi" w:eastAsiaTheme="minorEastAsia" w:hAnsiTheme="minorHAnsi" w:cstheme="minorBidi"/>
              <w:bCs w:val="0"/>
              <w:iCs w:val="0"/>
              <w:noProof/>
              <w:kern w:val="2"/>
              <w14:ligatures w14:val="standardContextual"/>
            </w:rPr>
          </w:pPr>
          <w:hyperlink w:anchor="_Toc235109326" w:history="1">
            <w:r w:rsidRPr="00894487">
              <w:rPr>
                <w:rStyle w:val="Hyperlink"/>
                <w:noProof/>
              </w:rPr>
              <w:t>FAQ</w:t>
            </w:r>
            <w:r>
              <w:rPr>
                <w:noProof/>
                <w:webHidden/>
              </w:rPr>
              <w:tab/>
            </w:r>
            <w:r>
              <w:rPr>
                <w:noProof/>
                <w:webHidden/>
              </w:rPr>
              <w:fldChar w:fldCharType="begin"/>
            </w:r>
            <w:r>
              <w:rPr>
                <w:noProof/>
                <w:webHidden/>
              </w:rPr>
              <w:instrText xml:space="preserve"> PAGEREF _Toc235109326 \h </w:instrText>
            </w:r>
            <w:r>
              <w:rPr>
                <w:noProof/>
                <w:webHidden/>
              </w:rPr>
            </w:r>
            <w:r>
              <w:rPr>
                <w:noProof/>
                <w:webHidden/>
              </w:rPr>
              <w:fldChar w:fldCharType="separate"/>
            </w:r>
            <w:r>
              <w:rPr>
                <w:noProof/>
                <w:webHidden/>
              </w:rPr>
              <w:t>18</w:t>
            </w:r>
            <w:r>
              <w:rPr>
                <w:noProof/>
                <w:webHidden/>
              </w:rPr>
              <w:fldChar w:fldCharType="end"/>
            </w:r>
          </w:hyperlink>
        </w:p>
        <w:p w14:paraId="1CB812A5" w14:textId="7B39CE47" w:rsidR="00DC0E6D" w:rsidRDefault="00DC0E6D">
          <w:pPr>
            <w:pStyle w:val="TOC2"/>
            <w:tabs>
              <w:tab w:val="right" w:leader="dot" w:pos="9854"/>
            </w:tabs>
            <w:rPr>
              <w:rFonts w:asciiTheme="minorHAnsi" w:eastAsiaTheme="minorEastAsia" w:hAnsiTheme="minorHAnsi" w:cstheme="minorBidi"/>
              <w:bCs w:val="0"/>
              <w:noProof/>
              <w:kern w:val="2"/>
              <w:szCs w:val="24"/>
              <w14:ligatures w14:val="standardContextual"/>
            </w:rPr>
          </w:pPr>
          <w:hyperlink w:anchor="_Toc235109327" w:history="1">
            <w:r w:rsidRPr="00894487">
              <w:rPr>
                <w:rStyle w:val="Hyperlink"/>
                <w:rFonts w:cs="Arial"/>
                <w:noProof/>
              </w:rPr>
              <w:t>About the UK Health Security Agency</w:t>
            </w:r>
            <w:r>
              <w:rPr>
                <w:noProof/>
                <w:webHidden/>
              </w:rPr>
              <w:tab/>
            </w:r>
            <w:r>
              <w:rPr>
                <w:noProof/>
                <w:webHidden/>
              </w:rPr>
              <w:fldChar w:fldCharType="begin"/>
            </w:r>
            <w:r>
              <w:rPr>
                <w:noProof/>
                <w:webHidden/>
              </w:rPr>
              <w:instrText xml:space="preserve"> PAGEREF _Toc235109327 \h </w:instrText>
            </w:r>
            <w:r>
              <w:rPr>
                <w:noProof/>
                <w:webHidden/>
              </w:rPr>
            </w:r>
            <w:r>
              <w:rPr>
                <w:noProof/>
                <w:webHidden/>
              </w:rPr>
              <w:fldChar w:fldCharType="separate"/>
            </w:r>
            <w:r>
              <w:rPr>
                <w:noProof/>
                <w:webHidden/>
              </w:rPr>
              <w:t>25</w:t>
            </w:r>
            <w:r>
              <w:rPr>
                <w:noProof/>
                <w:webHidden/>
              </w:rPr>
              <w:fldChar w:fldCharType="end"/>
            </w:r>
          </w:hyperlink>
        </w:p>
        <w:p w14:paraId="1CB171B7" w14:textId="0FCCBC78" w:rsidR="00DC0E6D" w:rsidRDefault="00DC0E6D">
          <w:r>
            <w:rPr>
              <w:b/>
              <w:bCs/>
            </w:rPr>
            <w:fldChar w:fldCharType="end"/>
          </w:r>
        </w:p>
      </w:sdtContent>
    </w:sdt>
    <w:p w14:paraId="08FB1BFE" w14:textId="780772CF" w:rsidR="0093335F" w:rsidRDefault="0093335F" w:rsidP="008F7657">
      <w:pPr>
        <w:pStyle w:val="Frontpagemaintitle"/>
        <w:rPr>
          <w:rFonts w:ascii="Arial" w:hAnsi="Arial" w:cs="Arial"/>
        </w:rPr>
      </w:pPr>
    </w:p>
    <w:p w14:paraId="4AE558B2" w14:textId="77777777" w:rsidR="00C23F1A" w:rsidRDefault="00C23F1A" w:rsidP="0093335F">
      <w:pPr>
        <w:pStyle w:val="Frontpagemaintitle"/>
        <w:rPr>
          <w:rFonts w:ascii="Arial" w:hAnsi="Arial" w:cs="Arial"/>
        </w:rPr>
      </w:pPr>
      <w:bookmarkStart w:id="6" w:name="_Toc944360742"/>
      <w:bookmarkStart w:id="7" w:name="_Toc235109240"/>
    </w:p>
    <w:p w14:paraId="6AE90843" w14:textId="77777777" w:rsidR="00DC0E6D" w:rsidRDefault="00DC0E6D" w:rsidP="0093335F">
      <w:pPr>
        <w:pStyle w:val="Frontpagemaintitle"/>
        <w:rPr>
          <w:rFonts w:ascii="Arial" w:hAnsi="Arial" w:cs="Arial"/>
        </w:rPr>
      </w:pPr>
    </w:p>
    <w:p w14:paraId="4FE766BF" w14:textId="77777777" w:rsidR="00DC0E6D" w:rsidRDefault="00DC0E6D" w:rsidP="0093335F">
      <w:pPr>
        <w:pStyle w:val="Frontpagemaintitle"/>
        <w:rPr>
          <w:rFonts w:ascii="Arial" w:hAnsi="Arial" w:cs="Arial"/>
        </w:rPr>
      </w:pPr>
    </w:p>
    <w:p w14:paraId="712BC32A" w14:textId="77777777" w:rsidR="00DC0E6D" w:rsidRDefault="00DC0E6D" w:rsidP="0093335F">
      <w:pPr>
        <w:pStyle w:val="Frontpagemaintitle"/>
        <w:rPr>
          <w:rFonts w:ascii="Arial" w:hAnsi="Arial" w:cs="Arial"/>
        </w:rPr>
      </w:pPr>
    </w:p>
    <w:p w14:paraId="71518BC1" w14:textId="77777777" w:rsidR="00DC0E6D" w:rsidRDefault="00DC0E6D" w:rsidP="0093335F">
      <w:pPr>
        <w:pStyle w:val="Frontpagemaintitle"/>
        <w:rPr>
          <w:rFonts w:ascii="Arial" w:hAnsi="Arial" w:cs="Arial"/>
        </w:rPr>
      </w:pPr>
    </w:p>
    <w:p w14:paraId="13F274E6" w14:textId="77777777" w:rsidR="00DC0E6D" w:rsidRDefault="00DC0E6D" w:rsidP="0093335F">
      <w:pPr>
        <w:pStyle w:val="Frontpagemaintitle"/>
        <w:rPr>
          <w:rFonts w:ascii="Arial" w:hAnsi="Arial" w:cs="Arial"/>
        </w:rPr>
      </w:pPr>
    </w:p>
    <w:p w14:paraId="2FEFDEF3" w14:textId="77777777" w:rsidR="00DC0E6D" w:rsidRDefault="00DC0E6D" w:rsidP="0093335F">
      <w:pPr>
        <w:pStyle w:val="Frontpagemaintitle"/>
        <w:rPr>
          <w:rFonts w:ascii="Arial" w:hAnsi="Arial" w:cs="Arial"/>
        </w:rPr>
      </w:pPr>
    </w:p>
    <w:p w14:paraId="20F94F0D" w14:textId="77777777" w:rsidR="00C23F1A" w:rsidRDefault="00C23F1A" w:rsidP="0093335F">
      <w:pPr>
        <w:pStyle w:val="Frontpagemaintitle"/>
        <w:rPr>
          <w:rFonts w:ascii="Arial" w:hAnsi="Arial" w:cs="Arial"/>
        </w:rPr>
      </w:pPr>
    </w:p>
    <w:p w14:paraId="08030D08" w14:textId="77777777" w:rsidR="00DC0E6D" w:rsidRDefault="00DC0E6D" w:rsidP="0093335F">
      <w:pPr>
        <w:pStyle w:val="Frontpagemaintitle"/>
        <w:rPr>
          <w:rFonts w:ascii="Arial" w:hAnsi="Arial" w:cs="Arial"/>
        </w:rPr>
      </w:pPr>
    </w:p>
    <w:p w14:paraId="6589DAD8" w14:textId="5B888F96" w:rsidR="0093335F" w:rsidRPr="005D321A" w:rsidRDefault="0093335F" w:rsidP="0093335F">
      <w:pPr>
        <w:pStyle w:val="Frontpagemaintitle"/>
        <w:rPr>
          <w:rFonts w:ascii="Arial" w:hAnsi="Arial" w:cs="Arial"/>
        </w:rPr>
      </w:pPr>
      <w:bookmarkStart w:id="8" w:name="_Toc235109313"/>
      <w:r>
        <w:rPr>
          <w:rFonts w:ascii="Arial" w:hAnsi="Arial" w:cs="Arial"/>
        </w:rPr>
        <w:lastRenderedPageBreak/>
        <w:t>Introduction</w:t>
      </w:r>
      <w:bookmarkEnd w:id="6"/>
      <w:bookmarkEnd w:id="7"/>
      <w:bookmarkEnd w:id="8"/>
    </w:p>
    <w:p w14:paraId="63005471" w14:textId="0996A01C" w:rsidR="0093335F" w:rsidRPr="00845360" w:rsidRDefault="0093335F" w:rsidP="000E04F3">
      <w:pPr>
        <w:spacing w:line="240" w:lineRule="auto"/>
        <w:rPr>
          <w:rFonts w:cs="Arial"/>
        </w:rPr>
      </w:pPr>
      <w:r w:rsidRPr="00845360">
        <w:rPr>
          <w:rFonts w:cs="Arial"/>
          <w:color w:val="000000"/>
        </w:rPr>
        <w:t>The UK Health Security Agency (UKHSA)</w:t>
      </w:r>
      <w:r w:rsidR="00B45EF9">
        <w:rPr>
          <w:rFonts w:cs="Arial"/>
          <w:color w:val="000000"/>
        </w:rPr>
        <w:t xml:space="preserve">, NHS England &amp; Department of Health and Social Care (DHSC) are working with partners </w:t>
      </w:r>
      <w:r w:rsidR="007779E1">
        <w:rPr>
          <w:rFonts w:cs="Arial"/>
          <w:color w:val="000000"/>
        </w:rPr>
        <w:t>on the rollout</w:t>
      </w:r>
      <w:r w:rsidR="00B45EF9">
        <w:rPr>
          <w:rFonts w:cs="Arial"/>
          <w:color w:val="000000"/>
        </w:rPr>
        <w:t xml:space="preserve"> of the </w:t>
      </w:r>
      <w:r w:rsidR="00B32365">
        <w:rPr>
          <w:rFonts w:cs="Arial"/>
          <w:color w:val="000000"/>
        </w:rPr>
        <w:t xml:space="preserve">time </w:t>
      </w:r>
      <w:r w:rsidR="00B45EF9">
        <w:rPr>
          <w:rFonts w:cs="Arial"/>
          <w:color w:val="000000"/>
        </w:rPr>
        <w:t xml:space="preserve">limited offer of the </w:t>
      </w:r>
      <w:proofErr w:type="spellStart"/>
      <w:r w:rsidR="00B45EF9">
        <w:rPr>
          <w:rFonts w:cs="Arial"/>
          <w:color w:val="000000"/>
        </w:rPr>
        <w:t>MenB</w:t>
      </w:r>
      <w:proofErr w:type="spellEnd"/>
      <w:r w:rsidR="00B45EF9">
        <w:rPr>
          <w:rFonts w:cs="Arial"/>
          <w:color w:val="000000"/>
        </w:rPr>
        <w:t xml:space="preserve"> vaccine for eligible young people</w:t>
      </w:r>
      <w:r w:rsidR="004604A9">
        <w:rPr>
          <w:rFonts w:cs="Arial"/>
          <w:color w:val="000000"/>
        </w:rPr>
        <w:t xml:space="preserve"> for 2026. </w:t>
      </w:r>
    </w:p>
    <w:p w14:paraId="57E02CE6" w14:textId="4C512188" w:rsidR="00224B8F" w:rsidRPr="000E04F3" w:rsidRDefault="0093335F" w:rsidP="00C213D0">
      <w:pPr>
        <w:spacing w:line="240" w:lineRule="auto"/>
        <w:rPr>
          <w:rFonts w:cs="Arial"/>
        </w:rPr>
      </w:pPr>
      <w:r w:rsidRPr="000167FB">
        <w:rPr>
          <w:rFonts w:cs="Arial"/>
          <w:color w:val="000000"/>
        </w:rPr>
        <w:t>This toolkit</w:t>
      </w:r>
      <w:r w:rsidR="00E457F2">
        <w:rPr>
          <w:rFonts w:cs="Arial"/>
          <w:color w:val="000000"/>
        </w:rPr>
        <w:t>, produced jointly by UKHSA &amp; NHS England,</w:t>
      </w:r>
      <w:r w:rsidRPr="000167FB">
        <w:rPr>
          <w:rFonts w:cs="Arial"/>
          <w:color w:val="000000"/>
        </w:rPr>
        <w:t xml:space="preserve"> </w:t>
      </w:r>
      <w:r w:rsidR="00D762FC">
        <w:rPr>
          <w:rFonts w:cs="Arial"/>
          <w:color w:val="000000"/>
        </w:rPr>
        <w:t>contains</w:t>
      </w:r>
      <w:r w:rsidRPr="000167FB">
        <w:rPr>
          <w:rFonts w:cs="Arial"/>
          <w:color w:val="000000"/>
        </w:rPr>
        <w:t xml:space="preserve"> background information, social media assets and suggested copy, </w:t>
      </w:r>
      <w:r w:rsidR="000750B4">
        <w:rPr>
          <w:rFonts w:cs="Arial"/>
          <w:color w:val="000000"/>
        </w:rPr>
        <w:t xml:space="preserve">FAQ </w:t>
      </w:r>
      <w:r w:rsidRPr="000167FB">
        <w:rPr>
          <w:rFonts w:cs="Arial"/>
          <w:color w:val="000000"/>
        </w:rPr>
        <w:t>and other useful information</w:t>
      </w:r>
      <w:r w:rsidR="004604A9">
        <w:rPr>
          <w:rFonts w:cs="Arial"/>
          <w:color w:val="000000"/>
        </w:rPr>
        <w:t xml:space="preserve"> to help support </w:t>
      </w:r>
      <w:r w:rsidR="000750B4">
        <w:rPr>
          <w:rFonts w:cs="Arial"/>
          <w:color w:val="000000"/>
        </w:rPr>
        <w:t xml:space="preserve">stakeholders promote the offer to eligible young </w:t>
      </w:r>
      <w:r w:rsidR="00735D07">
        <w:rPr>
          <w:rFonts w:cs="Arial"/>
          <w:color w:val="000000"/>
        </w:rPr>
        <w:t xml:space="preserve">people </w:t>
      </w:r>
      <w:r w:rsidR="000750B4">
        <w:rPr>
          <w:rFonts w:cs="Arial"/>
          <w:color w:val="000000"/>
        </w:rPr>
        <w:t>across the summer</w:t>
      </w:r>
      <w:r w:rsidR="00C213D0">
        <w:rPr>
          <w:rFonts w:cs="Arial"/>
          <w:color w:val="000000"/>
        </w:rPr>
        <w:t xml:space="preserve">. </w:t>
      </w:r>
    </w:p>
    <w:p w14:paraId="14B7F0E4" w14:textId="6CE31137" w:rsidR="0093335F" w:rsidRPr="000E04F3" w:rsidRDefault="0093335F" w:rsidP="000E04F3">
      <w:pPr>
        <w:spacing w:line="240" w:lineRule="auto"/>
        <w:rPr>
          <w:rFonts w:cs="Arial"/>
        </w:rPr>
      </w:pPr>
      <w:r w:rsidRPr="456586FE">
        <w:rPr>
          <w:rFonts w:cs="Arial"/>
        </w:rPr>
        <w:t xml:space="preserve">The information provided is correct as of </w:t>
      </w:r>
      <w:r w:rsidR="007779E1">
        <w:rPr>
          <w:rFonts w:cs="Arial"/>
        </w:rPr>
        <w:t>July 2026.</w:t>
      </w:r>
      <w:r w:rsidR="004604A9">
        <w:rPr>
          <w:rFonts w:cs="Arial"/>
        </w:rPr>
        <w:t xml:space="preserve"> </w:t>
      </w:r>
    </w:p>
    <w:p w14:paraId="6FA115F2" w14:textId="1F073420" w:rsidR="0093335F" w:rsidRPr="005D321A" w:rsidRDefault="0093335F" w:rsidP="000E04F3">
      <w:pPr>
        <w:pStyle w:val="Textbox-lightteal"/>
        <w:shd w:val="clear" w:color="auto" w:fill="auto"/>
        <w:rPr>
          <w:rFonts w:cs="Arial"/>
        </w:rPr>
      </w:pPr>
      <w:r w:rsidRPr="000E04F3">
        <w:rPr>
          <w:rFonts w:cs="Arial"/>
          <w:color w:val="auto"/>
        </w:rPr>
        <w:t xml:space="preserve">For further information about our national communications </w:t>
      </w:r>
      <w:r w:rsidRPr="005D321A">
        <w:rPr>
          <w:rFonts w:cs="Arial"/>
        </w:rPr>
        <w:t xml:space="preserve">please contact: </w:t>
      </w:r>
      <w:hyperlink r:id="rId21">
        <w:r w:rsidRPr="005D321A">
          <w:rPr>
            <w:rStyle w:val="Hyperlink"/>
            <w:rFonts w:cs="Arial"/>
          </w:rPr>
          <w:t>externalaffairs@ukhsa.gov.uk</w:t>
        </w:r>
      </w:hyperlink>
      <w:r w:rsidR="00B91160">
        <w:rPr>
          <w:rFonts w:cs="Arial"/>
        </w:rPr>
        <w:t>.</w:t>
      </w:r>
    </w:p>
    <w:p w14:paraId="11D3CAD2" w14:textId="46903715" w:rsidR="0093335F" w:rsidRPr="005D321A" w:rsidRDefault="0093335F" w:rsidP="0093335F">
      <w:pPr>
        <w:pStyle w:val="Textbox-lightteal"/>
        <w:rPr>
          <w:rFonts w:cs="Arial"/>
        </w:rPr>
      </w:pPr>
      <w:r w:rsidRPr="005D321A">
        <w:rPr>
          <w:rFonts w:cs="Arial"/>
        </w:rPr>
        <w:t xml:space="preserve">Sign up to </w:t>
      </w:r>
      <w:hyperlink r:id="rId22">
        <w:r w:rsidRPr="005D321A">
          <w:rPr>
            <w:rStyle w:val="Hyperlink"/>
            <w:rFonts w:cs="Arial"/>
          </w:rPr>
          <w:t>our Stakeholder Cascade</w:t>
        </w:r>
      </w:hyperlink>
      <w:r w:rsidRPr="005D321A">
        <w:rPr>
          <w:rFonts w:cs="Arial"/>
        </w:rPr>
        <w:t xml:space="preserve"> to receive a weekly newsletter with the latest news, updates and guidance from UKHSA</w:t>
      </w:r>
      <w:r w:rsidR="008F64B6">
        <w:rPr>
          <w:rFonts w:cs="Arial"/>
        </w:rPr>
        <w:t xml:space="preserve">. </w:t>
      </w:r>
    </w:p>
    <w:p w14:paraId="5A7B3DBB" w14:textId="28694226" w:rsidR="007C6718" w:rsidRDefault="007C6718" w:rsidP="00224B8F">
      <w:pPr>
        <w:pStyle w:val="Textbox-lightteal"/>
      </w:pPr>
      <w:r w:rsidRPr="007C6718">
        <w:rPr>
          <w:rFonts w:cs="Arial"/>
        </w:rPr>
        <w:t xml:space="preserve">Follow UKHSA on X: </w:t>
      </w:r>
      <w:hyperlink r:id="rId23" w:tgtFrame="_blank" w:history="1">
        <w:r w:rsidRPr="007C6718">
          <w:rPr>
            <w:rStyle w:val="Hyperlink"/>
            <w:rFonts w:cs="Arial"/>
          </w:rPr>
          <w:t>@UKHSA</w:t>
        </w:r>
      </w:hyperlink>
      <w:r w:rsidRPr="007C6718">
        <w:rPr>
          <w:rFonts w:cs="Arial"/>
        </w:rPr>
        <w:t xml:space="preserve">, BlueSky: </w:t>
      </w:r>
      <w:hyperlink r:id="rId24" w:tgtFrame="_blank" w:history="1">
        <w:r w:rsidRPr="007C6718">
          <w:rPr>
            <w:rStyle w:val="Hyperlink"/>
            <w:rFonts w:cs="Arial"/>
          </w:rPr>
          <w:t>@</w:t>
        </w:r>
        <w:proofErr w:type="gramStart"/>
        <w:r w:rsidRPr="007C6718">
          <w:rPr>
            <w:rStyle w:val="Hyperlink"/>
            <w:rFonts w:cs="Arial"/>
          </w:rPr>
          <w:t>ukhsa.bsky</w:t>
        </w:r>
        <w:proofErr w:type="gramEnd"/>
        <w:r w:rsidRPr="007C6718">
          <w:rPr>
            <w:rStyle w:val="Hyperlink"/>
            <w:rFonts w:cs="Arial"/>
          </w:rPr>
          <w:t>.social</w:t>
        </w:r>
      </w:hyperlink>
      <w:r w:rsidRPr="007C6718">
        <w:rPr>
          <w:rFonts w:cs="Arial"/>
        </w:rPr>
        <w:t xml:space="preserve"> and Instagram: </w:t>
      </w:r>
      <w:hyperlink r:id="rId25" w:tgtFrame="_blank" w:history="1">
        <w:r w:rsidRPr="00077684">
          <w:rPr>
            <w:rStyle w:val="Hyperlink"/>
            <w:rFonts w:cs="Arial"/>
          </w:rPr>
          <w:t>@ukhsa </w:t>
        </w:r>
      </w:hyperlink>
    </w:p>
    <w:p w14:paraId="51ACCB44" w14:textId="686DDF42" w:rsidR="00B32365" w:rsidRDefault="00B32365" w:rsidP="000574B6">
      <w:pPr>
        <w:pStyle w:val="Textbox-lightteal"/>
        <w:rPr>
          <w:rFonts w:cs="Arial"/>
        </w:rPr>
      </w:pPr>
      <w:r>
        <w:t>Follow NHS England on X:</w:t>
      </w:r>
      <w:r w:rsidR="000574B6" w:rsidRPr="000574B6">
        <w:rPr>
          <w:color w:val="auto"/>
          <w:szCs w:val="24"/>
        </w:rPr>
        <w:t xml:space="preserve"> </w:t>
      </w:r>
      <w:hyperlink r:id="rId26" w:history="1">
        <w:r w:rsidR="000574B6" w:rsidRPr="000574B6">
          <w:rPr>
            <w:rStyle w:val="Hyperlink"/>
          </w:rPr>
          <w:t>@NHSEngland</w:t>
        </w:r>
      </w:hyperlink>
      <w:r w:rsidR="000574B6">
        <w:t xml:space="preserve"> </w:t>
      </w:r>
      <w:r>
        <w:t>and Instagram</w:t>
      </w:r>
      <w:r w:rsidR="00E23F05">
        <w:t xml:space="preserve">: </w:t>
      </w:r>
      <w:hyperlink r:id="rId27" w:history="1">
        <w:r w:rsidR="00E23F05" w:rsidRPr="00E23F05">
          <w:rPr>
            <w:rStyle w:val="Hyperlink"/>
          </w:rPr>
          <w:t>@nhsengland</w:t>
        </w:r>
      </w:hyperlink>
      <w:r w:rsidR="00B91160">
        <w:t>.</w:t>
      </w:r>
    </w:p>
    <w:p w14:paraId="5A17FE76" w14:textId="54DD5DC4" w:rsidR="0093335F" w:rsidRPr="004E3923" w:rsidRDefault="0093335F" w:rsidP="00224B8F">
      <w:pPr>
        <w:pStyle w:val="Textbox-lightteal"/>
        <w:rPr>
          <w:rFonts w:cs="Arial"/>
        </w:rPr>
      </w:pPr>
      <w:r w:rsidRPr="004E3923">
        <w:rPr>
          <w:rFonts w:cs="Arial"/>
        </w:rPr>
        <w:t xml:space="preserve">Visit </w:t>
      </w:r>
      <w:r w:rsidR="00E457F2" w:rsidRPr="004E3923">
        <w:rPr>
          <w:rFonts w:cs="Arial"/>
        </w:rPr>
        <w:t xml:space="preserve">UKHSA’s </w:t>
      </w:r>
      <w:r w:rsidRPr="004E3923">
        <w:rPr>
          <w:rFonts w:cs="Arial"/>
        </w:rPr>
        <w:t xml:space="preserve">website at </w:t>
      </w:r>
      <w:hyperlink r:id="rId28" w:history="1">
        <w:r w:rsidRPr="004E3923">
          <w:rPr>
            <w:rStyle w:val="Hyperlink"/>
            <w:rFonts w:cs="Arial"/>
          </w:rPr>
          <w:t>GOV.UK</w:t>
        </w:r>
      </w:hyperlink>
      <w:r w:rsidR="008F64B6" w:rsidRPr="004E3923">
        <w:t xml:space="preserve">. </w:t>
      </w:r>
    </w:p>
    <w:p w14:paraId="3D98CB4B" w14:textId="55E07083" w:rsidR="00E77E8E" w:rsidRDefault="00E77E8E" w:rsidP="00E77E8E">
      <w:pPr>
        <w:pStyle w:val="Frontpagemaintitle"/>
        <w:rPr>
          <w:rFonts w:ascii="Arial" w:hAnsi="Arial" w:cs="Arial"/>
        </w:rPr>
      </w:pPr>
      <w:bookmarkStart w:id="9" w:name="_Toc1412730025"/>
      <w:bookmarkStart w:id="10" w:name="_Toc235109241"/>
      <w:bookmarkStart w:id="11" w:name="_Toc235109314"/>
      <w:r>
        <w:rPr>
          <w:rFonts w:ascii="Arial" w:hAnsi="Arial" w:cs="Arial"/>
        </w:rPr>
        <w:t>Help up spread awareness of the limited time offer this summer</w:t>
      </w:r>
      <w:bookmarkEnd w:id="9"/>
      <w:bookmarkEnd w:id="10"/>
      <w:bookmarkEnd w:id="11"/>
    </w:p>
    <w:p w14:paraId="1A60D9B7" w14:textId="2F03DC8D" w:rsidR="001F25F5" w:rsidRPr="001F25F5" w:rsidRDefault="001F25F5" w:rsidP="001F25F5">
      <w:r w:rsidRPr="001F25F5">
        <w:t>There are </w:t>
      </w:r>
      <w:proofErr w:type="gramStart"/>
      <w:r w:rsidRPr="001F25F5">
        <w:t>a number of</w:t>
      </w:r>
      <w:proofErr w:type="gramEnd"/>
      <w:r w:rsidRPr="001F25F5">
        <w:t xml:space="preserve"> ways that stakeholders can help us to communicate </w:t>
      </w:r>
      <w:r w:rsidR="008F64B6">
        <w:t xml:space="preserve">the benefits of getting the </w:t>
      </w:r>
      <w:proofErr w:type="spellStart"/>
      <w:r w:rsidR="008F64B6">
        <w:t>MenB</w:t>
      </w:r>
      <w:proofErr w:type="spellEnd"/>
      <w:r w:rsidR="008F64B6">
        <w:t xml:space="preserve"> </w:t>
      </w:r>
      <w:r w:rsidR="001F70E2">
        <w:t>vaccine to those eligible</w:t>
      </w:r>
      <w:r w:rsidR="00982C9A">
        <w:t xml:space="preserve">: </w:t>
      </w:r>
    </w:p>
    <w:p w14:paraId="108D110F" w14:textId="140E809F" w:rsidR="001F25F5" w:rsidRPr="001F25F5" w:rsidRDefault="001F25F5">
      <w:pPr>
        <w:numPr>
          <w:ilvl w:val="0"/>
          <w:numId w:val="5"/>
        </w:numPr>
      </w:pPr>
      <w:r w:rsidRPr="00377AFE">
        <w:rPr>
          <w:b/>
          <w:bCs/>
          <w:color w:val="215868" w:themeColor="accent5" w:themeShade="80"/>
        </w:rPr>
        <w:t>Share information with your networks</w:t>
      </w:r>
      <w:r w:rsidRPr="00377AFE">
        <w:rPr>
          <w:color w:val="215868" w:themeColor="accent5" w:themeShade="80"/>
        </w:rPr>
        <w:t> </w:t>
      </w:r>
      <w:r w:rsidRPr="001F25F5">
        <w:t xml:space="preserve">– we have a wide variety of resources available in this toolkit tailored for your audiences. This includes key messages, social media assets, suggested stakeholder copy and </w:t>
      </w:r>
      <w:r w:rsidR="00D90A8D">
        <w:t xml:space="preserve">FAQ to help answer any questions you may get from your networks. </w:t>
      </w:r>
      <w:r w:rsidR="00CD7BC5">
        <w:t>You can also help amplify any UKHSA</w:t>
      </w:r>
      <w:r w:rsidR="00993AD7">
        <w:t xml:space="preserve">, Department of Health &amp; Social Care and NHS </w:t>
      </w:r>
      <w:r w:rsidR="00CD7BC5">
        <w:t xml:space="preserve">communications on the offer via resharing </w:t>
      </w:r>
      <w:r w:rsidR="0091538E">
        <w:t xml:space="preserve">relevant posts on our social media channels. </w:t>
      </w:r>
    </w:p>
    <w:p w14:paraId="57002E3E" w14:textId="497003D6" w:rsidR="00D90A8D" w:rsidRDefault="001F25F5">
      <w:pPr>
        <w:numPr>
          <w:ilvl w:val="0"/>
          <w:numId w:val="6"/>
        </w:numPr>
      </w:pPr>
      <w:r w:rsidRPr="00377AFE">
        <w:rPr>
          <w:b/>
          <w:bCs/>
          <w:color w:val="215868" w:themeColor="accent5" w:themeShade="80"/>
        </w:rPr>
        <w:t>Contact us if you would like to do something more bespoke</w:t>
      </w:r>
      <w:r w:rsidRPr="001F25F5">
        <w:t> – if you are looking to do something special to promote the importance of</w:t>
      </w:r>
      <w:r w:rsidR="00ED6E36">
        <w:t xml:space="preserve"> taking up the </w:t>
      </w:r>
      <w:proofErr w:type="spellStart"/>
      <w:r w:rsidR="00ED6E36">
        <w:t>MenB</w:t>
      </w:r>
      <w:proofErr w:type="spellEnd"/>
      <w:r w:rsidR="00ED6E36">
        <w:t xml:space="preserve"> offer on your social media or </w:t>
      </w:r>
      <w:proofErr w:type="gramStart"/>
      <w:r w:rsidR="00ED6E36">
        <w:t>website</w:t>
      </w:r>
      <w:r w:rsidR="001F70E2">
        <w:t>, or</w:t>
      </w:r>
      <w:proofErr w:type="gramEnd"/>
      <w:r w:rsidR="001F70E2">
        <w:t xml:space="preserve"> would like some creative input on any other communications plans you may have,</w:t>
      </w:r>
      <w:r w:rsidR="00ED6E36">
        <w:t xml:space="preserve"> </w:t>
      </w:r>
      <w:r w:rsidR="00ED6E36" w:rsidRPr="001F25F5">
        <w:t>please email u</w:t>
      </w:r>
      <w:r w:rsidR="001F70E2">
        <w:t xml:space="preserve">s to see how we might be able to support. </w:t>
      </w:r>
    </w:p>
    <w:p w14:paraId="7A49DF3C" w14:textId="691540DA" w:rsidR="001F25F5" w:rsidRPr="001F25F5" w:rsidRDefault="001F25F5">
      <w:pPr>
        <w:numPr>
          <w:ilvl w:val="0"/>
          <w:numId w:val="7"/>
        </w:numPr>
      </w:pPr>
      <w:r w:rsidRPr="00377AFE">
        <w:rPr>
          <w:b/>
          <w:bCs/>
          <w:color w:val="215868" w:themeColor="accent5" w:themeShade="80"/>
        </w:rPr>
        <w:t>Email us about using our spokespeople</w:t>
      </w:r>
      <w:r w:rsidRPr="001F25F5">
        <w:t xml:space="preserve"> – if you are planning a webinar or briefing for your audiences and would like one of our senior </w:t>
      </w:r>
      <w:r w:rsidR="00F54FC2">
        <w:t>clinicians to speak about meningitis and the importance of getting the vaccine</w:t>
      </w:r>
      <w:r w:rsidRPr="001F25F5">
        <w:t>, please get in touch via email. </w:t>
      </w:r>
    </w:p>
    <w:p w14:paraId="29BB66DA" w14:textId="78C57890" w:rsidR="000524AF" w:rsidRPr="005B0CBB" w:rsidRDefault="001F25F5" w:rsidP="005B0CBB">
      <w:pPr>
        <w:pStyle w:val="Textbox-lightteal"/>
      </w:pPr>
      <w:r w:rsidRPr="001F25F5">
        <w:lastRenderedPageBreak/>
        <w:t>To discuss any of the above or any other suggestions you may have, please email </w:t>
      </w:r>
      <w:hyperlink r:id="rId29" w:tgtFrame="_blank" w:history="1">
        <w:r w:rsidRPr="001F25F5">
          <w:rPr>
            <w:rStyle w:val="Hyperlink"/>
          </w:rPr>
          <w:t>externalaffairs@ukhsa.gov.uk</w:t>
        </w:r>
      </w:hyperlink>
      <w:r w:rsidRPr="001F25F5">
        <w:t>.  </w:t>
      </w:r>
    </w:p>
    <w:p w14:paraId="35B2F1A1" w14:textId="47B1BBD4" w:rsidR="00966AB0" w:rsidRDefault="00966AB0" w:rsidP="00711B5F">
      <w:pPr>
        <w:pStyle w:val="Frontpagemaintitle"/>
        <w:rPr>
          <w:rFonts w:ascii="Arial" w:hAnsi="Arial" w:cs="Arial"/>
        </w:rPr>
      </w:pPr>
      <w:bookmarkStart w:id="12" w:name="_Toc1756695465"/>
      <w:bookmarkStart w:id="13" w:name="_Toc235109242"/>
      <w:bookmarkStart w:id="14" w:name="_Toc235109315"/>
      <w:r>
        <w:rPr>
          <w:rFonts w:ascii="Arial" w:hAnsi="Arial" w:cs="Arial"/>
        </w:rPr>
        <w:t xml:space="preserve">About </w:t>
      </w:r>
      <w:proofErr w:type="spellStart"/>
      <w:r>
        <w:rPr>
          <w:rFonts w:ascii="Arial" w:hAnsi="Arial" w:cs="Arial"/>
        </w:rPr>
        <w:t>MenB</w:t>
      </w:r>
      <w:proofErr w:type="spellEnd"/>
      <w:r w:rsidR="00091C32">
        <w:rPr>
          <w:rFonts w:ascii="Arial" w:hAnsi="Arial" w:cs="Arial"/>
        </w:rPr>
        <w:t xml:space="preserve"> and the vaccine</w:t>
      </w:r>
      <w:bookmarkEnd w:id="12"/>
      <w:bookmarkEnd w:id="13"/>
      <w:bookmarkEnd w:id="14"/>
      <w:r w:rsidR="00091C32">
        <w:rPr>
          <w:rFonts w:ascii="Arial" w:hAnsi="Arial" w:cs="Arial"/>
        </w:rPr>
        <w:t xml:space="preserve"> </w:t>
      </w:r>
    </w:p>
    <w:p w14:paraId="62C5AA65" w14:textId="01270FE9" w:rsidR="000524AF" w:rsidRDefault="000524AF" w:rsidP="00DC5A37">
      <w:r w:rsidRPr="000524AF">
        <w:t>Meningococcal group B (</w:t>
      </w:r>
      <w:proofErr w:type="spellStart"/>
      <w:r w:rsidRPr="000524AF">
        <w:t>MenB</w:t>
      </w:r>
      <w:proofErr w:type="spellEnd"/>
      <w:r w:rsidRPr="000524AF">
        <w:t>) bacteria can cause serious, life-threatening illnesses including </w:t>
      </w:r>
      <w:r w:rsidRPr="00533DC2">
        <w:t xml:space="preserve">meningitis </w:t>
      </w:r>
      <w:r w:rsidR="00033373">
        <w:t xml:space="preserve">(inflammation of the lining of the brain) </w:t>
      </w:r>
      <w:r w:rsidRPr="00533DC2">
        <w:t>and sepsis</w:t>
      </w:r>
      <w:r w:rsidR="00033373">
        <w:t xml:space="preserve"> (blood poisoning)</w:t>
      </w:r>
      <w:r w:rsidRPr="000524AF">
        <w:t>. </w:t>
      </w:r>
      <w:r w:rsidR="00DC5A37" w:rsidRPr="00DC5A37">
        <w:t>These conditions can lead to life-changing disabilities such as amputations, hearing loss, brain damage and scars</w:t>
      </w:r>
      <w:r w:rsidR="00DC5A37">
        <w:t xml:space="preserve">, and sadly in some cases, death. </w:t>
      </w:r>
    </w:p>
    <w:p w14:paraId="71731971" w14:textId="5ABBD59B" w:rsidR="004E09CC" w:rsidRDefault="007A613C" w:rsidP="004E09CC">
      <w:r>
        <w:t xml:space="preserve">The bacteria that cause </w:t>
      </w:r>
      <w:proofErr w:type="spellStart"/>
      <w:r>
        <w:t>MenB</w:t>
      </w:r>
      <w:proofErr w:type="spellEnd"/>
      <w:r w:rsidR="004E09CC" w:rsidRPr="004E09CC">
        <w:t xml:space="preserve"> </w:t>
      </w:r>
      <w:r w:rsidR="00B26D39">
        <w:t xml:space="preserve">disease </w:t>
      </w:r>
      <w:r w:rsidR="004E09CC" w:rsidRPr="004E09CC">
        <w:t>can be spread through close contact with a person who has them. This can be through kissing or sharing drinks or vapes or close contact with the person for long periods of time, such as living in the same home.</w:t>
      </w:r>
    </w:p>
    <w:p w14:paraId="66111BA5" w14:textId="765B230D" w:rsidR="00AD09ED" w:rsidRDefault="00FA40C0" w:rsidP="00AD09ED">
      <w:r>
        <w:t>T</w:t>
      </w:r>
      <w:r w:rsidR="00FE664E" w:rsidRPr="00FE664E">
        <w:t>he speed and size of the </w:t>
      </w:r>
      <w:proofErr w:type="spellStart"/>
      <w:r w:rsidR="00FE664E" w:rsidRPr="00FE664E">
        <w:t>MenB</w:t>
      </w:r>
      <w:proofErr w:type="spellEnd"/>
      <w:r w:rsidR="00FE664E" w:rsidRPr="00FE664E">
        <w:t xml:space="preserve"> outbreak in Kent </w:t>
      </w:r>
      <w:r>
        <w:t xml:space="preserve">earlier this year </w:t>
      </w:r>
      <w:r w:rsidR="00FE664E" w:rsidRPr="00FE664E">
        <w:t xml:space="preserve">was exceptional. There have also been more clusters than normal this year, some of which have been </w:t>
      </w:r>
      <w:r w:rsidR="00FE664E">
        <w:t>bigger than expected.</w:t>
      </w:r>
      <w:r w:rsidR="00E65CFF" w:rsidRPr="0050626F" w:rsidDel="00E65CFF">
        <w:t xml:space="preserve"> </w:t>
      </w:r>
      <w:r w:rsidR="00AD09ED" w:rsidRPr="0050626F">
        <w:t>This means there is some uncertainty about the level of risk </w:t>
      </w:r>
      <w:proofErr w:type="spellStart"/>
      <w:r w:rsidR="00AD09ED" w:rsidRPr="0050626F">
        <w:t>MenB</w:t>
      </w:r>
      <w:proofErr w:type="spellEnd"/>
      <w:r w:rsidR="00AD09ED" w:rsidRPr="0050626F">
        <w:t> could pose for young people this year, and </w:t>
      </w:r>
      <w:r w:rsidR="00E23EE0">
        <w:t>along with partners, we are</w:t>
      </w:r>
      <w:r w:rsidR="00AD09ED" w:rsidRPr="0050626F">
        <w:t> undertaking further work to better understand whether the clinical risk has changed. </w:t>
      </w:r>
    </w:p>
    <w:p w14:paraId="6D8217E9" w14:textId="7BAF54F5" w:rsidR="000524AF" w:rsidRDefault="00DD161A" w:rsidP="000524AF">
      <w:r>
        <w:t>We do know that b</w:t>
      </w:r>
      <w:r w:rsidR="000524AF" w:rsidRPr="000524AF">
        <w:t xml:space="preserve">eing around lots of new people in shared living spaces makes it easier for the bacteria that cause meningococcal disease to spread, and we know that starting university puts young people at increased risk. </w:t>
      </w:r>
    </w:p>
    <w:p w14:paraId="3AEBEA63" w14:textId="54E99F6B" w:rsidR="00A14045" w:rsidRDefault="006018C9" w:rsidP="001D54AE">
      <w:r w:rsidRPr="006018C9">
        <w:t>This one-off vaccination programme will help to protect those at highest immediate risk</w:t>
      </w:r>
      <w:r w:rsidR="006D703E">
        <w:t>. On 16 July</w:t>
      </w:r>
      <w:r w:rsidR="001D54AE">
        <w:t xml:space="preserve"> 2026</w:t>
      </w:r>
      <w:r w:rsidR="006D703E">
        <w:t xml:space="preserve">, </w:t>
      </w:r>
      <w:r w:rsidR="001D54AE" w:rsidRPr="001D54AE">
        <w:t>published its </w:t>
      </w:r>
      <w:hyperlink r:id="rId30" w:history="1">
        <w:r w:rsidR="001D54AE" w:rsidRPr="001D54AE">
          <w:rPr>
            <w:rStyle w:val="Hyperlink"/>
          </w:rPr>
          <w:t>recommendation and additional considerations to Government</w:t>
        </w:r>
      </w:hyperlink>
      <w:r w:rsidR="001D54AE" w:rsidRPr="001D54AE">
        <w:t xml:space="preserve"> on a routine </w:t>
      </w:r>
      <w:proofErr w:type="spellStart"/>
      <w:r w:rsidR="001D54AE" w:rsidRPr="001D54AE">
        <w:t>MenB</w:t>
      </w:r>
      <w:proofErr w:type="spellEnd"/>
      <w:r w:rsidR="001D54AE" w:rsidRPr="001D54AE">
        <w:t xml:space="preserve"> programme for adolescents. This will now be considered by Government to determine if any additional offer of </w:t>
      </w:r>
      <w:proofErr w:type="spellStart"/>
      <w:r w:rsidR="001D54AE" w:rsidRPr="001D54AE">
        <w:t>MenB</w:t>
      </w:r>
      <w:proofErr w:type="spellEnd"/>
      <w:r w:rsidR="001D54AE" w:rsidRPr="001D54AE">
        <w:t xml:space="preserve"> vaccine should be made</w:t>
      </w:r>
      <w:r w:rsidR="00A14045" w:rsidRPr="00A14045">
        <w:t>. </w:t>
      </w:r>
    </w:p>
    <w:p w14:paraId="53A452C8" w14:textId="2AF57898" w:rsidR="00091C32" w:rsidRDefault="009876E6" w:rsidP="00091C32">
      <w:r>
        <w:t>G</w:t>
      </w:r>
      <w:r w:rsidR="000524AF" w:rsidRPr="000524AF">
        <w:t>etting vaccinated before the autumn term is one of the most important things young people can do to protect themselves.  </w:t>
      </w:r>
    </w:p>
    <w:p w14:paraId="668B96DB" w14:textId="226045FD" w:rsidR="00204C43" w:rsidRDefault="00091C32" w:rsidP="00091C32">
      <w:r>
        <w:t>Y</w:t>
      </w:r>
      <w:r w:rsidRPr="00091C32">
        <w:t>oung people in the eligible groups will have been offered MenACWY vaccine in year 9 or year 10. This vaccine protects against other kinds of meningococcal bacteria but will not help protect against </w:t>
      </w:r>
      <w:proofErr w:type="spellStart"/>
      <w:r w:rsidRPr="00091C32">
        <w:t>MenB</w:t>
      </w:r>
      <w:proofErr w:type="spellEnd"/>
      <w:r w:rsidRPr="00091C32">
        <w:t> disease. So, even if someone has already received</w:t>
      </w:r>
      <w:r>
        <w:t xml:space="preserve"> </w:t>
      </w:r>
      <w:r w:rsidRPr="00091C32">
        <w:t>the MenACWY vaccine, getting the </w:t>
      </w:r>
      <w:proofErr w:type="spellStart"/>
      <w:r w:rsidRPr="00091C32">
        <w:t>MenB</w:t>
      </w:r>
      <w:proofErr w:type="spellEnd"/>
      <w:r w:rsidRPr="00091C32">
        <w:t> vaccine is important.</w:t>
      </w:r>
    </w:p>
    <w:p w14:paraId="6A07AD32" w14:textId="77777777" w:rsidR="000524AF" w:rsidRPr="005D321A" w:rsidRDefault="000524AF" w:rsidP="000524AF"/>
    <w:p w14:paraId="59753AD5" w14:textId="1B5FAE28" w:rsidR="00BD44BA" w:rsidRDefault="001F3458" w:rsidP="00BD44BA">
      <w:pPr>
        <w:pStyle w:val="Frontpagemaintitle"/>
      </w:pPr>
      <w:bookmarkStart w:id="15" w:name="_Toc1778879916"/>
      <w:bookmarkStart w:id="16" w:name="_Toc235109243"/>
      <w:bookmarkStart w:id="17" w:name="_Toc235109316"/>
      <w:bookmarkStart w:id="18" w:name="_Hlk161145842"/>
      <w:r w:rsidRPr="001F3458">
        <w:t>Signs an</w:t>
      </w:r>
      <w:r>
        <w:t>d symptoms of meningitis</w:t>
      </w:r>
      <w:r w:rsidR="00177DE3">
        <w:t xml:space="preserve"> and sepsis</w:t>
      </w:r>
      <w:bookmarkEnd w:id="15"/>
      <w:bookmarkEnd w:id="16"/>
      <w:bookmarkEnd w:id="17"/>
      <w:r w:rsidR="00177DE3">
        <w:t xml:space="preserve"> </w:t>
      </w:r>
      <w:r>
        <w:t xml:space="preserve"> </w:t>
      </w:r>
    </w:p>
    <w:p w14:paraId="766F26C3" w14:textId="3E541DA3" w:rsidR="00E8247F" w:rsidRDefault="00EB5900" w:rsidP="00107179">
      <w:pPr>
        <w:pStyle w:val="Textbox-lightteal"/>
      </w:pPr>
      <w:r>
        <w:t>The introduction of the one-off programme presents an opportunity for</w:t>
      </w:r>
      <w:r w:rsidR="002353BC">
        <w:t xml:space="preserve"> stakeholders to make their audience aware of the signs and symptoms of meningitis and sepsis</w:t>
      </w:r>
      <w:r w:rsidR="006018C9">
        <w:t xml:space="preserve">. No vaccine is 100% effective, so it will be important to communicate </w:t>
      </w:r>
      <w:r w:rsidR="00107179">
        <w:t xml:space="preserve">this messaging alongside promoting the offer. </w:t>
      </w:r>
    </w:p>
    <w:p w14:paraId="3A607722" w14:textId="41CB1777" w:rsidR="00A25D9F" w:rsidRPr="00A25D9F" w:rsidRDefault="00A25D9F" w:rsidP="00A25D9F">
      <w:r w:rsidRPr="00A25D9F">
        <w:lastRenderedPageBreak/>
        <w:t>Initially meningococcal disease</w:t>
      </w:r>
      <w:r w:rsidR="00177DE3">
        <w:t xml:space="preserve"> (which can cause meningitis and sepsis)</w:t>
      </w:r>
      <w:r w:rsidRPr="00A25D9F">
        <w:t xml:space="preserve"> can be like a bad case of flu. But anyone affected will usually become seriously ill within a few hours. </w:t>
      </w:r>
      <w:r w:rsidR="008F71DB">
        <w:t xml:space="preserve">It is important to be aware of signs and symptoms as early treatment can save lives. </w:t>
      </w:r>
    </w:p>
    <w:p w14:paraId="21C73296" w14:textId="73E133C4" w:rsidR="00A25D9F" w:rsidRPr="00A25D9F" w:rsidRDefault="00A25D9F" w:rsidP="00A25D9F">
      <w:r>
        <w:t>Symptoms such as a rash</w:t>
      </w:r>
      <w:r w:rsidR="3A2A04D5">
        <w:t xml:space="preserve"> of blotches</w:t>
      </w:r>
      <w:r>
        <w:t xml:space="preserve"> that doesn’t fade (do the </w:t>
      </w:r>
      <w:hyperlink r:id="rId31" w:anchor="glass">
        <w:r w:rsidRPr="4E4B3E29">
          <w:rPr>
            <w:rStyle w:val="Hyperlink"/>
          </w:rPr>
          <w:t>glass test</w:t>
        </w:r>
      </w:hyperlink>
      <w:r>
        <w:t xml:space="preserve">), being confused or delirious, or too sleepy to wake occur later and are very serious – </w:t>
      </w:r>
      <w:r w:rsidR="0088361E">
        <w:t xml:space="preserve">if you see these </w:t>
      </w:r>
      <w:r w:rsidR="00335D88">
        <w:t xml:space="preserve">symptoms </w:t>
      </w:r>
      <w:r>
        <w:t>seek help immediately. </w:t>
      </w:r>
    </w:p>
    <w:p w14:paraId="71EC7929" w14:textId="77777777" w:rsidR="00A25D9F" w:rsidRPr="00A25D9F" w:rsidRDefault="00A25D9F" w:rsidP="00A25D9F">
      <w:r w:rsidRPr="00A25D9F">
        <w:t>For meningitis, the most important signs to look out for are: </w:t>
      </w:r>
    </w:p>
    <w:p w14:paraId="17F0FD7A" w14:textId="77777777" w:rsidR="00A25D9F" w:rsidRPr="00A25D9F" w:rsidRDefault="00A25D9F" w:rsidP="001D55B7">
      <w:pPr>
        <w:numPr>
          <w:ilvl w:val="0"/>
          <w:numId w:val="19"/>
        </w:numPr>
      </w:pPr>
      <w:r w:rsidRPr="00A25D9F">
        <w:t>fever </w:t>
      </w:r>
    </w:p>
    <w:p w14:paraId="1338F43C" w14:textId="2F03C870" w:rsidR="00A25D9F" w:rsidRPr="00A25D9F" w:rsidRDefault="00A25D9F" w:rsidP="001D55B7">
      <w:pPr>
        <w:numPr>
          <w:ilvl w:val="0"/>
          <w:numId w:val="19"/>
        </w:numPr>
      </w:pPr>
      <w:r w:rsidRPr="00A25D9F">
        <w:t>a very bad headache </w:t>
      </w:r>
    </w:p>
    <w:p w14:paraId="0AFE5D25" w14:textId="77777777" w:rsidR="00A25D9F" w:rsidRPr="00A25D9F" w:rsidRDefault="00A25D9F" w:rsidP="001D55B7">
      <w:pPr>
        <w:numPr>
          <w:ilvl w:val="0"/>
          <w:numId w:val="19"/>
        </w:numPr>
      </w:pPr>
      <w:r w:rsidRPr="00A25D9F">
        <w:t>vomiting </w:t>
      </w:r>
    </w:p>
    <w:p w14:paraId="5B480285" w14:textId="77777777" w:rsidR="00A25D9F" w:rsidRPr="00A25D9F" w:rsidRDefault="00A25D9F" w:rsidP="001D55B7">
      <w:pPr>
        <w:numPr>
          <w:ilvl w:val="0"/>
          <w:numId w:val="19"/>
        </w:numPr>
      </w:pPr>
      <w:r w:rsidRPr="00A25D9F">
        <w:t>stiff neck </w:t>
      </w:r>
    </w:p>
    <w:p w14:paraId="74959D5A" w14:textId="77777777" w:rsidR="00A25D9F" w:rsidRPr="00A25D9F" w:rsidRDefault="00A25D9F" w:rsidP="001D55B7">
      <w:pPr>
        <w:numPr>
          <w:ilvl w:val="0"/>
          <w:numId w:val="19"/>
        </w:numPr>
      </w:pPr>
      <w:r w:rsidRPr="00A25D9F">
        <w:t>dislike of bright lights </w:t>
      </w:r>
    </w:p>
    <w:p w14:paraId="01FF6CAB" w14:textId="77777777" w:rsidR="00A25D9F" w:rsidRPr="00A25D9F" w:rsidRDefault="00A25D9F" w:rsidP="001D55B7">
      <w:pPr>
        <w:numPr>
          <w:ilvl w:val="0"/>
          <w:numId w:val="19"/>
        </w:numPr>
      </w:pPr>
      <w:r w:rsidRPr="00A25D9F">
        <w:t>confusion, delirium </w:t>
      </w:r>
    </w:p>
    <w:p w14:paraId="3EF89FDB" w14:textId="77777777" w:rsidR="00A25D9F" w:rsidRPr="00A25D9F" w:rsidRDefault="00A25D9F" w:rsidP="001D55B7">
      <w:pPr>
        <w:numPr>
          <w:ilvl w:val="0"/>
          <w:numId w:val="19"/>
        </w:numPr>
      </w:pPr>
      <w:r w:rsidRPr="00A25D9F">
        <w:t>severe sleepiness, losing consciousness </w:t>
      </w:r>
    </w:p>
    <w:p w14:paraId="63197631" w14:textId="77777777" w:rsidR="00A25D9F" w:rsidRDefault="00A25D9F" w:rsidP="001D55B7">
      <w:pPr>
        <w:numPr>
          <w:ilvl w:val="0"/>
          <w:numId w:val="19"/>
        </w:numPr>
      </w:pPr>
      <w:r w:rsidRPr="00A25D9F">
        <w:t>seizures </w:t>
      </w:r>
    </w:p>
    <w:p w14:paraId="22CF2A35" w14:textId="77777777" w:rsidR="00EB5900" w:rsidRPr="00A25D9F" w:rsidRDefault="00EB5900" w:rsidP="001D55B7">
      <w:pPr>
        <w:numPr>
          <w:ilvl w:val="0"/>
          <w:numId w:val="19"/>
        </w:numPr>
      </w:pPr>
      <w:r w:rsidRPr="00A25D9F">
        <w:t>rash </w:t>
      </w:r>
    </w:p>
    <w:p w14:paraId="62D81A47" w14:textId="0888108F" w:rsidR="00A25D9F" w:rsidRPr="00A25D9F" w:rsidRDefault="00A25D9F" w:rsidP="00A25D9F">
      <w:r w:rsidRPr="00A25D9F">
        <w:t>For sep</w:t>
      </w:r>
      <w:r w:rsidR="00177DE3">
        <w:t>sis</w:t>
      </w:r>
      <w:r w:rsidRPr="00A25D9F">
        <w:t>, the most important signs to look out for are: </w:t>
      </w:r>
    </w:p>
    <w:p w14:paraId="177505E3" w14:textId="77777777" w:rsidR="00A25D9F" w:rsidRPr="00A25D9F" w:rsidRDefault="00A25D9F" w:rsidP="001D55B7">
      <w:pPr>
        <w:numPr>
          <w:ilvl w:val="0"/>
          <w:numId w:val="20"/>
        </w:numPr>
      </w:pPr>
      <w:r w:rsidRPr="00A25D9F">
        <w:t>fever and shivering </w:t>
      </w:r>
    </w:p>
    <w:p w14:paraId="7F6FA51C" w14:textId="77777777" w:rsidR="00A25D9F" w:rsidRPr="00A25D9F" w:rsidRDefault="00A25D9F" w:rsidP="001D55B7">
      <w:pPr>
        <w:numPr>
          <w:ilvl w:val="0"/>
          <w:numId w:val="20"/>
        </w:numPr>
      </w:pPr>
      <w:r w:rsidRPr="00A25D9F">
        <w:t>severe pains and aches in limbs and joints </w:t>
      </w:r>
    </w:p>
    <w:p w14:paraId="791E2698" w14:textId="77777777" w:rsidR="00A25D9F" w:rsidRPr="00A25D9F" w:rsidRDefault="00A25D9F" w:rsidP="001D55B7">
      <w:pPr>
        <w:numPr>
          <w:ilvl w:val="0"/>
          <w:numId w:val="20"/>
        </w:numPr>
      </w:pPr>
      <w:r w:rsidRPr="00A25D9F">
        <w:t>vomiting </w:t>
      </w:r>
    </w:p>
    <w:p w14:paraId="14BB8623" w14:textId="77777777" w:rsidR="00A25D9F" w:rsidRPr="00A25D9F" w:rsidRDefault="00A25D9F" w:rsidP="001D55B7">
      <w:pPr>
        <w:numPr>
          <w:ilvl w:val="0"/>
          <w:numId w:val="20"/>
        </w:numPr>
      </w:pPr>
      <w:r w:rsidRPr="00A25D9F">
        <w:t>very cold hands and feet </w:t>
      </w:r>
    </w:p>
    <w:p w14:paraId="7915BC5C" w14:textId="77777777" w:rsidR="00A25D9F" w:rsidRPr="00A25D9F" w:rsidRDefault="00A25D9F" w:rsidP="001D55B7">
      <w:pPr>
        <w:numPr>
          <w:ilvl w:val="0"/>
          <w:numId w:val="20"/>
        </w:numPr>
      </w:pPr>
      <w:r w:rsidRPr="00A25D9F">
        <w:t>pale or blotchy skin </w:t>
      </w:r>
    </w:p>
    <w:p w14:paraId="51E818D8" w14:textId="77777777" w:rsidR="00A25D9F" w:rsidRPr="00A25D9F" w:rsidRDefault="00A25D9F" w:rsidP="001D55B7">
      <w:pPr>
        <w:numPr>
          <w:ilvl w:val="0"/>
          <w:numId w:val="20"/>
        </w:numPr>
      </w:pPr>
      <w:r w:rsidRPr="00A25D9F">
        <w:t>rapid breathing </w:t>
      </w:r>
    </w:p>
    <w:p w14:paraId="500E0763" w14:textId="77777777" w:rsidR="00A25D9F" w:rsidRPr="00A25D9F" w:rsidRDefault="00A25D9F" w:rsidP="001D55B7">
      <w:pPr>
        <w:numPr>
          <w:ilvl w:val="0"/>
          <w:numId w:val="20"/>
        </w:numPr>
      </w:pPr>
      <w:r w:rsidRPr="00A25D9F">
        <w:t>diarrhoea and stomach cramps </w:t>
      </w:r>
    </w:p>
    <w:p w14:paraId="453E308A" w14:textId="77777777" w:rsidR="00A25D9F" w:rsidRPr="00A25D9F" w:rsidRDefault="00A25D9F" w:rsidP="001D55B7">
      <w:pPr>
        <w:numPr>
          <w:ilvl w:val="0"/>
          <w:numId w:val="20"/>
        </w:numPr>
      </w:pPr>
      <w:r w:rsidRPr="00A25D9F">
        <w:t>red or purple ‘bruised’ or blotchy rash on skin that do not fade under pressure – do the </w:t>
      </w:r>
      <w:hyperlink r:id="rId32" w:anchor="glass" w:tgtFrame="_blank" w:history="1">
        <w:r w:rsidRPr="00A25D9F">
          <w:rPr>
            <w:rStyle w:val="Hyperlink"/>
          </w:rPr>
          <w:t>glass test</w:t>
        </w:r>
      </w:hyperlink>
      <w:r w:rsidRPr="00A25D9F">
        <w:t>. On dark skin, check inside the eyelids or roof of the mouth where the spots may be more visible </w:t>
      </w:r>
    </w:p>
    <w:p w14:paraId="7DD8F439" w14:textId="77777777" w:rsidR="00A25D9F" w:rsidRPr="00A25D9F" w:rsidRDefault="00A25D9F" w:rsidP="001D55B7">
      <w:pPr>
        <w:numPr>
          <w:ilvl w:val="0"/>
          <w:numId w:val="20"/>
        </w:numPr>
      </w:pPr>
      <w:r w:rsidRPr="00A25D9F">
        <w:t>difficulty walking or standing </w:t>
      </w:r>
    </w:p>
    <w:p w14:paraId="44BB0914" w14:textId="35454988" w:rsidR="00A25D9F" w:rsidRPr="00A25D9F" w:rsidRDefault="00A25D9F" w:rsidP="001D55B7">
      <w:pPr>
        <w:numPr>
          <w:ilvl w:val="0"/>
          <w:numId w:val="20"/>
        </w:numPr>
      </w:pPr>
      <w:r w:rsidRPr="00A25D9F">
        <w:t>severe sleepiness, losing consciousness </w:t>
      </w:r>
    </w:p>
    <w:p w14:paraId="3B9D6BEF" w14:textId="3B2363FD" w:rsidR="24C88C4B" w:rsidRDefault="24C88C4B">
      <w:r>
        <w:t xml:space="preserve">If you or someone you know becomes unwell and are worried about meningitis or sepsis, seek medical help urgently by going to the nearest Accident and Emergency department or calling 999. If a friend goes to bed unwell, check on them regularly. Early treatment can be lifesaving.   </w:t>
      </w:r>
    </w:p>
    <w:p w14:paraId="6DD0E1A0" w14:textId="6ED9157D" w:rsidR="006A0684" w:rsidRDefault="00A25D9F" w:rsidP="00D22BA6">
      <w:r w:rsidRPr="00A25D9F">
        <w:lastRenderedPageBreak/>
        <w:t>For more information on meningitis please visit </w:t>
      </w:r>
      <w:hyperlink r:id="rId33" w:tgtFrame="_blank" w:history="1">
        <w:r w:rsidRPr="00A25D9F">
          <w:rPr>
            <w:rStyle w:val="Hyperlink"/>
          </w:rPr>
          <w:t>The Meningitis Research Foundation</w:t>
        </w:r>
      </w:hyperlink>
      <w:r w:rsidRPr="00A25D9F">
        <w:t> and </w:t>
      </w:r>
      <w:hyperlink r:id="rId34" w:tgtFrame="_blank" w:history="1">
        <w:r w:rsidRPr="00A25D9F">
          <w:rPr>
            <w:rStyle w:val="Hyperlink"/>
          </w:rPr>
          <w:t>Meningitis Now</w:t>
        </w:r>
      </w:hyperlink>
      <w:r w:rsidRPr="00A25D9F">
        <w:t> websites. </w:t>
      </w:r>
    </w:p>
    <w:p w14:paraId="3A03AB1C" w14:textId="77777777" w:rsidR="006018C9" w:rsidRPr="001F3458" w:rsidRDefault="006018C9" w:rsidP="00D22BA6"/>
    <w:p w14:paraId="68874F06" w14:textId="256C00ED" w:rsidR="215CCBF7" w:rsidRPr="001F3458" w:rsidRDefault="00432E37" w:rsidP="003B3349">
      <w:pPr>
        <w:pStyle w:val="Frontpagemaintitle"/>
      </w:pPr>
      <w:bookmarkStart w:id="19" w:name="_Toc195281928"/>
      <w:bookmarkStart w:id="20" w:name="_Toc235109244"/>
      <w:bookmarkStart w:id="21" w:name="_Toc235109317"/>
      <w:proofErr w:type="spellStart"/>
      <w:r w:rsidRPr="001F3458">
        <w:t>MenB</w:t>
      </w:r>
      <w:proofErr w:type="spellEnd"/>
      <w:r w:rsidRPr="001F3458">
        <w:t xml:space="preserve"> vaccination programme 2026</w:t>
      </w:r>
      <w:r w:rsidR="00BB7D40">
        <w:t xml:space="preserve"> </w:t>
      </w:r>
      <w:r w:rsidR="004E4E50">
        <w:t>for England</w:t>
      </w:r>
      <w:bookmarkEnd w:id="19"/>
      <w:bookmarkEnd w:id="20"/>
      <w:bookmarkEnd w:id="21"/>
      <w:r w:rsidR="004E4E50">
        <w:t xml:space="preserve"> </w:t>
      </w:r>
    </w:p>
    <w:p w14:paraId="67BD09FC" w14:textId="666DD36F" w:rsidR="00B271C3" w:rsidRDefault="00B271C3" w:rsidP="00AD4A25">
      <w:r>
        <w:t xml:space="preserve">On Friday 12 June, </w:t>
      </w:r>
      <w:r w:rsidR="00AD4A25" w:rsidRPr="00AD4A25">
        <w:t xml:space="preserve">Department of Health and Social Care (DHSC) </w:t>
      </w:r>
      <w:r>
        <w:t xml:space="preserve">announced that there would be a </w:t>
      </w:r>
      <w:r w:rsidR="00AD4A25" w:rsidRPr="00AD4A25">
        <w:t>one-off vaccination programme launching ahead of the 2026 academic year</w:t>
      </w:r>
      <w:r w:rsidR="00AD4A25">
        <w:t>, with the vaccine being offered to:</w:t>
      </w:r>
    </w:p>
    <w:p w14:paraId="2CB0F148" w14:textId="11632972" w:rsidR="00AD4A25" w:rsidRPr="00AD4A25" w:rsidRDefault="00AD4A25">
      <w:pPr>
        <w:numPr>
          <w:ilvl w:val="0"/>
          <w:numId w:val="9"/>
        </w:numPr>
      </w:pPr>
      <w:r w:rsidRPr="00AD4A25">
        <w:t xml:space="preserve">Everyone born between 01/09/2007 and 31/08/2008 </w:t>
      </w:r>
    </w:p>
    <w:p w14:paraId="49277F3B" w14:textId="17E68098" w:rsidR="00BB7D40" w:rsidRDefault="006B28D2" w:rsidP="00BB7D40">
      <w:pPr>
        <w:numPr>
          <w:ilvl w:val="0"/>
          <w:numId w:val="9"/>
        </w:numPr>
      </w:pPr>
      <w:r>
        <w:t>Y</w:t>
      </w:r>
      <w:r w:rsidRPr="00FB2A1D">
        <w:t xml:space="preserve">oung people </w:t>
      </w:r>
      <w:r w:rsidR="623245E9">
        <w:t>under 25 (</w:t>
      </w:r>
      <w:r w:rsidRPr="00FB2A1D">
        <w:t>born on or after 21/07/2001</w:t>
      </w:r>
      <w:r w:rsidR="12CDB912">
        <w:t>)</w:t>
      </w:r>
      <w:r w:rsidRPr="00FB2A1D">
        <w:t xml:space="preserve"> </w:t>
      </w:r>
      <w:r w:rsidR="00AD4A25" w:rsidRPr="00AD4A25">
        <w:t xml:space="preserve">who will be starting higher education for the first time, or who will </w:t>
      </w:r>
      <w:r w:rsidR="000953F9">
        <w:t>be starting</w:t>
      </w:r>
      <w:r w:rsidR="00AD4A25" w:rsidRPr="00AD4A25">
        <w:t xml:space="preserve"> further education for the first time</w:t>
      </w:r>
      <w:r w:rsidR="000953F9">
        <w:t xml:space="preserve"> as a residential student</w:t>
      </w:r>
      <w:r w:rsidR="00AD4A25" w:rsidRPr="00AD4A25">
        <w:t>, in autumn 2026</w:t>
      </w:r>
    </w:p>
    <w:p w14:paraId="4F22EA2E" w14:textId="2D476053" w:rsidR="00AD4A25" w:rsidRDefault="00AD4A25" w:rsidP="00BB7D40">
      <w:pPr>
        <w:numPr>
          <w:ilvl w:val="0"/>
          <w:numId w:val="9"/>
        </w:numPr>
      </w:pPr>
      <w:r w:rsidRPr="00AD4A25">
        <w:t>International students under 25 entering their first year of university should receive their first dose in their home country where possible</w:t>
      </w:r>
      <w:r w:rsidR="00E060DF">
        <w:t xml:space="preserve"> to give the best chance of protection ahead of the start of the autumn term</w:t>
      </w:r>
    </w:p>
    <w:p w14:paraId="1D19BA05" w14:textId="0D09301F" w:rsidR="001B32B7" w:rsidRDefault="001B32B7" w:rsidP="00C30803">
      <w:r w:rsidRPr="001B32B7">
        <w:t>Eligible people will need two doses for protection, with the first being offered from July and the second dose provided from August</w:t>
      </w:r>
      <w:r>
        <w:t>.</w:t>
      </w:r>
      <w:r w:rsidR="00C30803" w:rsidRPr="00C30803">
        <w:t xml:space="preserve"> </w:t>
      </w:r>
      <w:r w:rsidR="00C30803" w:rsidRPr="004C7B5B">
        <w:t>All those who are eligible for the </w:t>
      </w:r>
      <w:proofErr w:type="spellStart"/>
      <w:r w:rsidR="00C30803" w:rsidRPr="004C7B5B">
        <w:t>MenB</w:t>
      </w:r>
      <w:proofErr w:type="spellEnd"/>
      <w:r w:rsidR="00C30803" w:rsidRPr="004C7B5B">
        <w:t> vaccine can continue to get first doses until 31 December 2026; they can get their second dose up to 31 March 2027.  </w:t>
      </w:r>
    </w:p>
    <w:p w14:paraId="02B6B3A3" w14:textId="2B95C6F5" w:rsidR="004C7B5B" w:rsidRDefault="004C7B5B" w:rsidP="004C7B5B">
      <w:r w:rsidRPr="004C7B5B">
        <w:t>In England, vaccines will be available at community pharmacies. The programme starts from </w:t>
      </w:r>
      <w:r w:rsidR="00CA3CBD">
        <w:t>20 July</w:t>
      </w:r>
      <w:r w:rsidRPr="004C7B5B">
        <w:t xml:space="preserve"> 2026, giving eligible people time to complete both doses before cases typically rise in the autumn. </w:t>
      </w:r>
    </w:p>
    <w:p w14:paraId="3A1A45C1" w14:textId="5D4B8EE1" w:rsidR="00532406" w:rsidRPr="00532406" w:rsidRDefault="00CA3CBD">
      <w:pPr>
        <w:pStyle w:val="ListParagraph"/>
        <w:numPr>
          <w:ilvl w:val="0"/>
          <w:numId w:val="10"/>
        </w:numPr>
        <w:rPr>
          <w:color w:val="auto"/>
        </w:rPr>
      </w:pPr>
      <w:r>
        <w:rPr>
          <w:color w:val="auto"/>
        </w:rPr>
        <w:t xml:space="preserve">Those born between </w:t>
      </w:r>
      <w:r w:rsidRPr="00CA3CBD">
        <w:rPr>
          <w:color w:val="auto"/>
        </w:rPr>
        <w:t xml:space="preserve">01/09/2007 and 31/08/2008 </w:t>
      </w:r>
      <w:r w:rsidR="004C7B5B" w:rsidRPr="00CA3CBD">
        <w:rPr>
          <w:color w:val="auto"/>
        </w:rPr>
        <w:t xml:space="preserve">will be </w:t>
      </w:r>
      <w:r w:rsidR="004C7B5B" w:rsidRPr="00532406">
        <w:rPr>
          <w:color w:val="auto"/>
        </w:rPr>
        <w:t>contacted by the NHS and sent a link through which they can book a pharmacy appointment to get the vaccine.</w:t>
      </w:r>
      <w:r w:rsidR="00980EFA">
        <w:rPr>
          <w:color w:val="auto"/>
        </w:rPr>
        <w:t xml:space="preserve"> </w:t>
      </w:r>
    </w:p>
    <w:p w14:paraId="7AD68882" w14:textId="79A495F8" w:rsidR="004C7B5B" w:rsidRPr="00532406" w:rsidRDefault="004C7B5B">
      <w:pPr>
        <w:pStyle w:val="ListParagraph"/>
        <w:numPr>
          <w:ilvl w:val="0"/>
          <w:numId w:val="10"/>
        </w:numPr>
        <w:rPr>
          <w:color w:val="auto"/>
        </w:rPr>
      </w:pPr>
      <w:r w:rsidRPr="00532406">
        <w:rPr>
          <w:color w:val="auto"/>
        </w:rPr>
        <w:t>University and residential further education students who are eligible can find a pharmacy offering </w:t>
      </w:r>
      <w:proofErr w:type="spellStart"/>
      <w:r w:rsidRPr="00532406">
        <w:rPr>
          <w:color w:val="auto"/>
        </w:rPr>
        <w:t>MenB</w:t>
      </w:r>
      <w:proofErr w:type="spellEnd"/>
      <w:r w:rsidRPr="00532406">
        <w:rPr>
          <w:color w:val="auto"/>
        </w:rPr>
        <w:t> using the NHS website.   </w:t>
      </w:r>
    </w:p>
    <w:p w14:paraId="0FA34C1B" w14:textId="3144E38E" w:rsidR="4E4B3E29" w:rsidRPr="007779E1" w:rsidRDefault="00260A44" w:rsidP="001E4FBB">
      <w:r>
        <w:t xml:space="preserve">The National Booking System for eligible people </w:t>
      </w:r>
      <w:r w:rsidR="005A60F4">
        <w:t xml:space="preserve">in England </w:t>
      </w:r>
      <w:r w:rsidR="007779E1">
        <w:t>went live on 13 July</w:t>
      </w:r>
      <w:r w:rsidR="001E4FBB">
        <w:t xml:space="preserve">: </w:t>
      </w:r>
      <w:hyperlink r:id="rId35" w:history="1">
        <w:r w:rsidR="001E4FBB" w:rsidRPr="001E4FBB">
          <w:rPr>
            <w:rStyle w:val="Hyperlink"/>
          </w:rPr>
          <w:t xml:space="preserve">Book a </w:t>
        </w:r>
        <w:proofErr w:type="spellStart"/>
        <w:r w:rsidR="001E4FBB" w:rsidRPr="001E4FBB">
          <w:rPr>
            <w:rStyle w:val="Hyperlink"/>
          </w:rPr>
          <w:t>MenB</w:t>
        </w:r>
        <w:proofErr w:type="spellEnd"/>
        <w:r w:rsidR="001E4FBB" w:rsidRPr="001E4FBB">
          <w:rPr>
            <w:rStyle w:val="Hyperlink"/>
          </w:rPr>
          <w:t xml:space="preserve"> vaccination appointment - NHS</w:t>
        </w:r>
      </w:hyperlink>
    </w:p>
    <w:p w14:paraId="18B1B7DB" w14:textId="605F7F28" w:rsidR="00C30803" w:rsidRDefault="004C7B5B" w:rsidP="004C7B5B">
      <w:r w:rsidRPr="004C7B5B">
        <w:t>Anyone who is eligible is encouraged to get both doses of the vaccine as soon as they can (noting that a minimum interval of 28 days is required between the two doses).</w:t>
      </w:r>
    </w:p>
    <w:p w14:paraId="104E678A" w14:textId="77777777" w:rsidR="004E4E50" w:rsidRDefault="004E4E50" w:rsidP="004C7B5B"/>
    <w:p w14:paraId="00D27300" w14:textId="77777777" w:rsidR="00DD161A" w:rsidRDefault="00DD161A" w:rsidP="004C7B5B"/>
    <w:p w14:paraId="777604BA" w14:textId="234EEE71" w:rsidR="4E4B3E29" w:rsidRDefault="4E4B3E29"/>
    <w:p w14:paraId="4A41FA65" w14:textId="1D87364C" w:rsidR="4E4B3E29" w:rsidRDefault="4E4B3E29"/>
    <w:p w14:paraId="34AB4438" w14:textId="4F5A1A2A" w:rsidR="00083ED5" w:rsidRDefault="00DD161A" w:rsidP="00DD161A">
      <w:pPr>
        <w:pStyle w:val="Frontpagemaintitle"/>
      </w:pPr>
      <w:bookmarkStart w:id="22" w:name="_Toc701209321"/>
      <w:bookmarkStart w:id="23" w:name="_Toc235109245"/>
      <w:bookmarkStart w:id="24" w:name="_Toc235109318"/>
      <w:r>
        <w:lastRenderedPageBreak/>
        <w:t>I</w:t>
      </w:r>
      <w:r w:rsidR="00E62827">
        <w:t>nformation on the offer in the developed nations and Crown Dependencies</w:t>
      </w:r>
      <w:bookmarkEnd w:id="22"/>
      <w:bookmarkEnd w:id="23"/>
      <w:bookmarkEnd w:id="24"/>
      <w:r w:rsidR="00E62827">
        <w:t xml:space="preserve"> </w:t>
      </w:r>
    </w:p>
    <w:p w14:paraId="185F57E7" w14:textId="79CA1C98" w:rsidR="006A472E" w:rsidRDefault="00260A44" w:rsidP="00444ADA">
      <w:r>
        <w:t>Each devolved nation (Scotland, Wales &amp; Northern Ireland)</w:t>
      </w:r>
      <w:r w:rsidR="00DF22F1">
        <w:t xml:space="preserve"> and Crown Dependencies</w:t>
      </w:r>
      <w:r>
        <w:t xml:space="preserve"> will manage their own </w:t>
      </w:r>
      <w:r w:rsidR="005A4626">
        <w:t>one-off vaccination programmes</w:t>
      </w:r>
      <w:r w:rsidR="00444ADA">
        <w:t xml:space="preserve">: </w:t>
      </w:r>
    </w:p>
    <w:p w14:paraId="29509696" w14:textId="77777777" w:rsidR="00444ADA" w:rsidRPr="00444ADA" w:rsidRDefault="00444ADA" w:rsidP="00444ADA">
      <w:pPr>
        <w:rPr>
          <w:b/>
          <w:bCs/>
        </w:rPr>
      </w:pPr>
      <w:r w:rsidRPr="00444ADA">
        <w:rPr>
          <w:b/>
          <w:bCs/>
        </w:rPr>
        <w:t>Wales</w:t>
      </w:r>
    </w:p>
    <w:p w14:paraId="13ADD2DC" w14:textId="77777777" w:rsidR="00444ADA" w:rsidRPr="00444ADA" w:rsidRDefault="00444ADA" w:rsidP="00444ADA">
      <w:r w:rsidRPr="00444ADA">
        <w:t>To find out more about eligibility and how to make your booking:</w:t>
      </w:r>
    </w:p>
    <w:p w14:paraId="0E7EF7A6" w14:textId="77777777" w:rsidR="00444ADA" w:rsidRPr="00444ADA" w:rsidRDefault="00444ADA" w:rsidP="00444ADA">
      <w:pPr>
        <w:numPr>
          <w:ilvl w:val="0"/>
          <w:numId w:val="42"/>
        </w:numPr>
      </w:pPr>
      <w:hyperlink r:id="rId36" w:history="1">
        <w:proofErr w:type="spellStart"/>
        <w:r w:rsidRPr="00444ADA">
          <w:rPr>
            <w:rStyle w:val="Hyperlink"/>
          </w:rPr>
          <w:t>MenB</w:t>
        </w:r>
        <w:proofErr w:type="spellEnd"/>
        <w:r w:rsidRPr="00444ADA">
          <w:rPr>
            <w:rStyle w:val="Hyperlink"/>
          </w:rPr>
          <w:t> vaccine for young people (Public Health Wales)</w:t>
        </w:r>
      </w:hyperlink>
    </w:p>
    <w:p w14:paraId="37EF57D9" w14:textId="77777777" w:rsidR="00444ADA" w:rsidRPr="00444ADA" w:rsidRDefault="00444ADA" w:rsidP="00444ADA">
      <w:pPr>
        <w:numPr>
          <w:ilvl w:val="0"/>
          <w:numId w:val="42"/>
        </w:numPr>
      </w:pPr>
      <w:hyperlink r:id="rId37" w:history="1">
        <w:proofErr w:type="spellStart"/>
        <w:r w:rsidRPr="00444ADA">
          <w:rPr>
            <w:rStyle w:val="Hyperlink"/>
          </w:rPr>
          <w:t>MenB</w:t>
        </w:r>
        <w:proofErr w:type="spellEnd"/>
        <w:r w:rsidRPr="00444ADA">
          <w:rPr>
            <w:rStyle w:val="Hyperlink"/>
          </w:rPr>
          <w:t> vaccination: list of eligible residential further education settings for older children and young adults</w:t>
        </w:r>
      </w:hyperlink>
    </w:p>
    <w:p w14:paraId="7409F0AD" w14:textId="77777777" w:rsidR="00444ADA" w:rsidRPr="00444ADA" w:rsidRDefault="00444ADA" w:rsidP="00444ADA">
      <w:pPr>
        <w:rPr>
          <w:b/>
          <w:bCs/>
        </w:rPr>
      </w:pPr>
      <w:r w:rsidRPr="00444ADA">
        <w:rPr>
          <w:b/>
          <w:bCs/>
        </w:rPr>
        <w:t>Scotland</w:t>
      </w:r>
    </w:p>
    <w:p w14:paraId="3C631CAD" w14:textId="77777777" w:rsidR="00444ADA" w:rsidRPr="00444ADA" w:rsidRDefault="00444ADA" w:rsidP="00444ADA">
      <w:r w:rsidRPr="00444ADA">
        <w:t>Eligibility and booking:</w:t>
      </w:r>
    </w:p>
    <w:p w14:paraId="414FEE31" w14:textId="77777777" w:rsidR="00444ADA" w:rsidRPr="00444ADA" w:rsidRDefault="00444ADA" w:rsidP="00444ADA">
      <w:pPr>
        <w:numPr>
          <w:ilvl w:val="0"/>
          <w:numId w:val="43"/>
        </w:numPr>
      </w:pPr>
      <w:hyperlink r:id="rId38" w:history="1">
        <w:r w:rsidRPr="00444ADA">
          <w:rPr>
            <w:rStyle w:val="Hyperlink"/>
          </w:rPr>
          <w:t>Vaccines for students (NHS inform)</w:t>
        </w:r>
      </w:hyperlink>
    </w:p>
    <w:p w14:paraId="3271A35F" w14:textId="77777777" w:rsidR="00444ADA" w:rsidRPr="00444ADA" w:rsidRDefault="00444ADA" w:rsidP="00444ADA">
      <w:pPr>
        <w:numPr>
          <w:ilvl w:val="0"/>
          <w:numId w:val="43"/>
        </w:numPr>
      </w:pPr>
      <w:hyperlink r:id="rId39" w:history="1">
        <w:r w:rsidRPr="00444ADA">
          <w:rPr>
            <w:rStyle w:val="Hyperlink"/>
          </w:rPr>
          <w:t>Meningococcal B (</w:t>
        </w:r>
        <w:proofErr w:type="spellStart"/>
        <w:r w:rsidRPr="00444ADA">
          <w:rPr>
            <w:rStyle w:val="Hyperlink"/>
          </w:rPr>
          <w:t>MenB</w:t>
        </w:r>
        <w:proofErr w:type="spellEnd"/>
        <w:r w:rsidRPr="00444ADA">
          <w:rPr>
            <w:rStyle w:val="Hyperlink"/>
          </w:rPr>
          <w:t>) vaccine for young people (NHS inform)</w:t>
        </w:r>
      </w:hyperlink>
    </w:p>
    <w:p w14:paraId="4C95379F" w14:textId="77777777" w:rsidR="00444ADA" w:rsidRPr="00444ADA" w:rsidRDefault="00444ADA" w:rsidP="00444ADA">
      <w:pPr>
        <w:rPr>
          <w:b/>
          <w:bCs/>
        </w:rPr>
      </w:pPr>
      <w:r w:rsidRPr="00444ADA">
        <w:rPr>
          <w:b/>
          <w:bCs/>
        </w:rPr>
        <w:t>Northern Ireland</w:t>
      </w:r>
    </w:p>
    <w:p w14:paraId="1383ACE0" w14:textId="77777777" w:rsidR="00444ADA" w:rsidRPr="00444ADA" w:rsidRDefault="00444ADA" w:rsidP="00444ADA">
      <w:r w:rsidRPr="00444ADA">
        <w:t xml:space="preserve">The Public Health Agency (PHA) will also be updating content relating to Meningitis and student life (contains info for other adolescent vaccines) and they can be found on </w:t>
      </w:r>
      <w:proofErr w:type="spellStart"/>
      <w:r w:rsidRPr="00444ADA">
        <w:t>ni</w:t>
      </w:r>
      <w:proofErr w:type="spellEnd"/>
      <w:r w:rsidRPr="00444ADA">
        <w:t xml:space="preserve"> -direct and on the PHA website:</w:t>
      </w:r>
    </w:p>
    <w:p w14:paraId="41AFBB33" w14:textId="45021605" w:rsidR="00444ADA" w:rsidRDefault="00444ADA" w:rsidP="00444ADA">
      <w:pPr>
        <w:numPr>
          <w:ilvl w:val="0"/>
          <w:numId w:val="44"/>
        </w:numPr>
      </w:pPr>
      <w:hyperlink r:id="rId40" w:history="1">
        <w:r w:rsidRPr="00444ADA">
          <w:rPr>
            <w:rStyle w:val="Hyperlink"/>
          </w:rPr>
          <w:t>Urgent </w:t>
        </w:r>
        <w:proofErr w:type="spellStart"/>
        <w:r w:rsidRPr="00444ADA">
          <w:rPr>
            <w:rStyle w:val="Hyperlink"/>
          </w:rPr>
          <w:t>MenB</w:t>
        </w:r>
        <w:proofErr w:type="spellEnd"/>
        <w:r w:rsidRPr="00444ADA">
          <w:rPr>
            <w:rStyle w:val="Hyperlink"/>
          </w:rPr>
          <w:t> vaccination programme for adolescents and young people</w:t>
        </w:r>
      </w:hyperlink>
    </w:p>
    <w:p w14:paraId="5536A4A5" w14:textId="77777777" w:rsidR="00825275" w:rsidRDefault="00825275" w:rsidP="00825275"/>
    <w:p w14:paraId="674F4957" w14:textId="4491A5FE" w:rsidR="00507A16" w:rsidRDefault="006A472E" w:rsidP="006A472E">
      <w:pPr>
        <w:pStyle w:val="Textbox-lightteal"/>
      </w:pPr>
      <w:r>
        <w:t xml:space="preserve">If you are a stakeholder who needs information on how the rollout will work in the devolved nations, we recommend contacting the relevant public health agency directly. Information in this toolkit focusses on the England-wide one-off programme unless stated otherwise. </w:t>
      </w:r>
    </w:p>
    <w:p w14:paraId="6FACAFCC" w14:textId="4218A1E4" w:rsidR="00243428" w:rsidRDefault="00004F35" w:rsidP="00004F35">
      <w:pPr>
        <w:pStyle w:val="Frontpagemaintitle"/>
      </w:pPr>
      <w:bookmarkStart w:id="25" w:name="_Toc1738954074"/>
      <w:bookmarkStart w:id="26" w:name="_Toc235109246"/>
      <w:bookmarkStart w:id="27" w:name="_Toc235109319"/>
      <w:r>
        <w:t>Key messages</w:t>
      </w:r>
      <w:bookmarkEnd w:id="25"/>
      <w:bookmarkEnd w:id="26"/>
      <w:bookmarkEnd w:id="27"/>
      <w:r>
        <w:t xml:space="preserve"> </w:t>
      </w:r>
    </w:p>
    <w:p w14:paraId="376DBD6D" w14:textId="582CBAF4" w:rsidR="000A7F34" w:rsidRPr="000A7F34" w:rsidRDefault="00702F3A">
      <w:pPr>
        <w:numPr>
          <w:ilvl w:val="0"/>
          <w:numId w:val="8"/>
        </w:numPr>
      </w:pPr>
      <w:r>
        <w:t>Hundreds of t</w:t>
      </w:r>
      <w:r w:rsidRPr="000A7F34">
        <w:t xml:space="preserve">housands </w:t>
      </w:r>
      <w:r w:rsidR="000A7F34" w:rsidRPr="000A7F34">
        <w:t xml:space="preserve">of young people across England </w:t>
      </w:r>
      <w:r>
        <w:t>can</w:t>
      </w:r>
      <w:r w:rsidRPr="000A7F34">
        <w:t xml:space="preserve"> </w:t>
      </w:r>
      <w:r w:rsidR="000A7F34" w:rsidRPr="000A7F34">
        <w:t>get protection against meningococcal B disease (</w:t>
      </w:r>
      <w:proofErr w:type="spellStart"/>
      <w:r w:rsidR="000A7F34" w:rsidRPr="000A7F34">
        <w:t>MenB</w:t>
      </w:r>
      <w:proofErr w:type="spellEnd"/>
      <w:r w:rsidR="000A7F34" w:rsidRPr="000A7F34">
        <w:t>) through a one-off vaccination programme launching ahead of the 2026 academic year.  </w:t>
      </w:r>
    </w:p>
    <w:p w14:paraId="0808DDAF" w14:textId="77777777" w:rsidR="000A7F34" w:rsidRPr="000A7F34" w:rsidRDefault="000A7F34">
      <w:pPr>
        <w:numPr>
          <w:ilvl w:val="0"/>
          <w:numId w:val="8"/>
        </w:numPr>
      </w:pPr>
      <w:r w:rsidRPr="000A7F34">
        <w:t>You are eligible for the free two-dose </w:t>
      </w:r>
      <w:proofErr w:type="spellStart"/>
      <w:r w:rsidRPr="000A7F34">
        <w:t>MenB</w:t>
      </w:r>
      <w:proofErr w:type="spellEnd"/>
      <w:r w:rsidRPr="000A7F34">
        <w:t> vaccine if: </w:t>
      </w:r>
    </w:p>
    <w:p w14:paraId="572D494E" w14:textId="4E033E80" w:rsidR="000A7F34" w:rsidRPr="000A7F34" w:rsidRDefault="00CA3CBD">
      <w:pPr>
        <w:numPr>
          <w:ilvl w:val="1"/>
          <w:numId w:val="8"/>
        </w:numPr>
      </w:pPr>
      <w:r>
        <w:t xml:space="preserve">You were born </w:t>
      </w:r>
      <w:r w:rsidR="000A7F34" w:rsidRPr="000A7F34">
        <w:t>between 01/09/2007 and 31/08/2008) </w:t>
      </w:r>
    </w:p>
    <w:p w14:paraId="565029B6" w14:textId="07DA4286" w:rsidR="004012C2" w:rsidRDefault="00CB086D">
      <w:pPr>
        <w:numPr>
          <w:ilvl w:val="1"/>
          <w:numId w:val="8"/>
        </w:numPr>
      </w:pPr>
      <w:r>
        <w:t>You were</w:t>
      </w:r>
      <w:r w:rsidR="005B5156" w:rsidRPr="00FB2A1D">
        <w:t xml:space="preserve"> born on or after 21/07/2001 </w:t>
      </w:r>
      <w:r w:rsidR="004012C2">
        <w:t>and will be starting university for the first time in autumn 2026</w:t>
      </w:r>
    </w:p>
    <w:p w14:paraId="7F622127" w14:textId="39CCB9F1" w:rsidR="000A7F34" w:rsidRPr="000A7F34" w:rsidRDefault="004012C2">
      <w:pPr>
        <w:numPr>
          <w:ilvl w:val="1"/>
          <w:numId w:val="8"/>
        </w:numPr>
      </w:pPr>
      <w:r>
        <w:lastRenderedPageBreak/>
        <w:t>You were born on or after 21/07/2001 and</w:t>
      </w:r>
      <w:r w:rsidR="005B5156" w:rsidRPr="00FB2A1D">
        <w:t xml:space="preserve"> </w:t>
      </w:r>
      <w:r w:rsidR="00426FEF" w:rsidRPr="00AD4A25">
        <w:t xml:space="preserve">will be </w:t>
      </w:r>
      <w:r w:rsidR="00C5372E" w:rsidRPr="00C5372E">
        <w:t xml:space="preserve">starting further education for </w:t>
      </w:r>
      <w:r w:rsidR="004E08F7">
        <w:t xml:space="preserve">the first time </w:t>
      </w:r>
      <w:r w:rsidR="00C5372E" w:rsidRPr="00C5372E">
        <w:t>as a residential student</w:t>
      </w:r>
      <w:r w:rsidR="000A7F34" w:rsidRPr="000A7F34">
        <w:t xml:space="preserve"> this autumn </w:t>
      </w:r>
    </w:p>
    <w:p w14:paraId="729EE3FB" w14:textId="77777777" w:rsidR="000A7F34" w:rsidRPr="000A7F34" w:rsidRDefault="000A7F34">
      <w:pPr>
        <w:numPr>
          <w:ilvl w:val="0"/>
          <w:numId w:val="8"/>
        </w:numPr>
      </w:pPr>
      <w:r w:rsidRPr="000A7F34">
        <w:t>Two doses of the </w:t>
      </w:r>
      <w:proofErr w:type="spellStart"/>
      <w:r w:rsidRPr="000A7F34">
        <w:t>MenB</w:t>
      </w:r>
      <w:proofErr w:type="spellEnd"/>
      <w:r w:rsidRPr="000A7F34">
        <w:t> vaccine are essential for </w:t>
      </w:r>
      <w:proofErr w:type="gramStart"/>
      <w:r w:rsidRPr="000A7F34">
        <w:t>protection</w:t>
      </w:r>
      <w:proofErr w:type="gramEnd"/>
      <w:r w:rsidRPr="000A7F34">
        <w:t> and you need to get your second dose at least 28 days after your first dose. </w:t>
      </w:r>
    </w:p>
    <w:p w14:paraId="549CF61D" w14:textId="77777777" w:rsidR="000A7F34" w:rsidRPr="000A7F34" w:rsidRDefault="000A7F34">
      <w:pPr>
        <w:numPr>
          <w:ilvl w:val="0"/>
          <w:numId w:val="8"/>
        </w:numPr>
      </w:pPr>
      <w:r w:rsidRPr="000A7F34">
        <w:t>You can get your first dose of the </w:t>
      </w:r>
      <w:proofErr w:type="spellStart"/>
      <w:r w:rsidRPr="000A7F34">
        <w:t>MenB</w:t>
      </w:r>
      <w:proofErr w:type="spellEnd"/>
      <w:r w:rsidRPr="000A7F34">
        <w:t> vaccine in a community pharmacy near you from late July 2026. </w:t>
      </w:r>
    </w:p>
    <w:p w14:paraId="249A9FF6" w14:textId="06BE5375" w:rsidR="000A7F34" w:rsidRPr="000A7F34" w:rsidRDefault="000A7F34">
      <w:pPr>
        <w:numPr>
          <w:ilvl w:val="0"/>
          <w:numId w:val="8"/>
        </w:numPr>
      </w:pPr>
      <w:r w:rsidRPr="000A7F34">
        <w:t xml:space="preserve">International students </w:t>
      </w:r>
      <w:r w:rsidR="005B5156">
        <w:t>born on after 21/07/2001</w:t>
      </w:r>
      <w:r w:rsidRPr="000A7F34">
        <w:t xml:space="preserve"> entering their first year of university, should </w:t>
      </w:r>
      <w:r w:rsidR="007C1B0B">
        <w:t>be vaccinated</w:t>
      </w:r>
      <w:r w:rsidRPr="000A7F34">
        <w:t xml:space="preserve"> in their home country where possible</w:t>
      </w:r>
      <w:r w:rsidR="007C1B0B">
        <w:t xml:space="preserve">, to ensure there is time to get protected before starting </w:t>
      </w:r>
      <w:r w:rsidR="009F662C">
        <w:t>their studies</w:t>
      </w:r>
      <w:r w:rsidRPr="000A7F34">
        <w:t>. </w:t>
      </w:r>
    </w:p>
    <w:p w14:paraId="5AF769A5" w14:textId="5012DC23" w:rsidR="000A7F34" w:rsidRPr="000A7F34" w:rsidRDefault="000A7F34">
      <w:pPr>
        <w:numPr>
          <w:ilvl w:val="0"/>
          <w:numId w:val="8"/>
        </w:numPr>
      </w:pPr>
      <w:r w:rsidRPr="000A7F34">
        <w:t>The </w:t>
      </w:r>
      <w:proofErr w:type="spellStart"/>
      <w:r w:rsidRPr="000A7F34">
        <w:t>MenB</w:t>
      </w:r>
      <w:proofErr w:type="spellEnd"/>
      <w:r w:rsidRPr="000A7F34">
        <w:t xml:space="preserve"> vaccine helps protect against </w:t>
      </w:r>
      <w:r w:rsidR="00A224D3">
        <w:t>most strains of</w:t>
      </w:r>
      <w:r w:rsidRPr="000A7F34">
        <w:t xml:space="preserve"> meningococcal group B bacteria that can cause serious illnesses, including meningitis and septicaemia.  </w:t>
      </w:r>
    </w:p>
    <w:p w14:paraId="609CD181" w14:textId="6FEC7BEE" w:rsidR="000A7F34" w:rsidRPr="000A7F34" w:rsidRDefault="000A7F34">
      <w:pPr>
        <w:numPr>
          <w:ilvl w:val="0"/>
          <w:numId w:val="8"/>
        </w:numPr>
      </w:pPr>
      <w:r w:rsidRPr="000A7F34">
        <w:t>Book your vaccine at a pharmacy near you today. </w:t>
      </w:r>
    </w:p>
    <w:p w14:paraId="55A28B0F" w14:textId="6710BC2C" w:rsidR="001A6155" w:rsidRDefault="000A7F34">
      <w:pPr>
        <w:numPr>
          <w:ilvl w:val="0"/>
          <w:numId w:val="8"/>
        </w:numPr>
      </w:pPr>
      <w:r w:rsidRPr="000A7F34">
        <w:t xml:space="preserve">Being around lots of new people </w:t>
      </w:r>
      <w:r w:rsidR="00F94C7F">
        <w:t xml:space="preserve">in shared living spaces like university halls </w:t>
      </w:r>
      <w:r w:rsidRPr="000A7F34">
        <w:t xml:space="preserve">makes it easier for the bacteria </w:t>
      </w:r>
      <w:r w:rsidR="00F94C7F">
        <w:t>that cause meningococcal disease</w:t>
      </w:r>
      <w:r w:rsidRPr="000A7F34">
        <w:t xml:space="preserve"> to spread, so it’s important you get vaccinated before you go, to help protect yourself.  </w:t>
      </w:r>
      <w:bookmarkStart w:id="28" w:name="_Toc156473878"/>
      <w:bookmarkStart w:id="29" w:name="_Toc156474223"/>
      <w:bookmarkStart w:id="30" w:name="_Toc157602904"/>
    </w:p>
    <w:p w14:paraId="71CF9E69" w14:textId="684AB471" w:rsidR="002F3F07" w:rsidRDefault="002F3F07">
      <w:pPr>
        <w:numPr>
          <w:ilvl w:val="0"/>
          <w:numId w:val="8"/>
        </w:numPr>
      </w:pPr>
      <w:r w:rsidRPr="002F3F07">
        <w:t>It’s important to recognise the signs and symptoms of meningitis and s</w:t>
      </w:r>
      <w:r>
        <w:t>epsis</w:t>
      </w:r>
      <w:r w:rsidRPr="002F3F07">
        <w:t>. Symptoms of meningitis can include a fever, headache, rapid breathing, drowsiness, shivering, vomiting and cold hands and feet. Se</w:t>
      </w:r>
      <w:r w:rsidR="0009650B">
        <w:t>psis</w:t>
      </w:r>
      <w:r w:rsidRPr="002F3F07">
        <w:t xml:space="preserve"> can also cause a characteristic rash that does not fade when pressed against a glass.</w:t>
      </w:r>
    </w:p>
    <w:p w14:paraId="4374B259" w14:textId="57690EC2" w:rsidR="007779E1" w:rsidRPr="00E16F3D" w:rsidRDefault="0009650B" w:rsidP="00E16F3D">
      <w:pPr>
        <w:pStyle w:val="ListParagraph"/>
        <w:numPr>
          <w:ilvl w:val="0"/>
          <w:numId w:val="8"/>
        </w:numPr>
        <w:rPr>
          <w:color w:val="auto"/>
        </w:rPr>
      </w:pPr>
      <w:r w:rsidRPr="00B36CCC">
        <w:rPr>
          <w:color w:val="auto"/>
        </w:rPr>
        <w:t xml:space="preserve">If you or someone you know becomes unwell and are worried about meningitis or sepsis, seek medical help urgently by going to the nearest Accident and Emergency department or calling 999. If a friend goes to bed unwell, check on them regularly. Early treatment can be lifesaving.   </w:t>
      </w:r>
    </w:p>
    <w:p w14:paraId="14EC9203" w14:textId="77777777" w:rsidR="00E16F3D" w:rsidRDefault="00E16F3D" w:rsidP="001C3813">
      <w:pPr>
        <w:pStyle w:val="Frontpagemaintitle"/>
        <w:rPr>
          <w:shd w:val="clear" w:color="auto" w:fill="FFFFFF"/>
        </w:rPr>
      </w:pPr>
    </w:p>
    <w:p w14:paraId="2805F0C6" w14:textId="02184D0A" w:rsidR="001C3813" w:rsidRPr="0038131D" w:rsidRDefault="00432E37" w:rsidP="001C3813">
      <w:pPr>
        <w:pStyle w:val="Frontpagemaintitle"/>
        <w:rPr>
          <w:shd w:val="clear" w:color="auto" w:fill="FFFFFF"/>
          <w:lang w:val="fr-FR"/>
        </w:rPr>
      </w:pPr>
      <w:bookmarkStart w:id="31" w:name="_Toc1555592499"/>
      <w:bookmarkStart w:id="32" w:name="_Toc235109247"/>
      <w:bookmarkStart w:id="33" w:name="_Toc235109320"/>
      <w:bookmarkEnd w:id="28"/>
      <w:bookmarkEnd w:id="29"/>
      <w:bookmarkEnd w:id="30"/>
      <w:r w:rsidRPr="0038131D">
        <w:rPr>
          <w:shd w:val="clear" w:color="auto" w:fill="FFFFFF"/>
          <w:lang w:val="fr-FR"/>
        </w:rPr>
        <w:t xml:space="preserve">Communications assets </w:t>
      </w:r>
      <w:bookmarkEnd w:id="31"/>
      <w:bookmarkEnd w:id="32"/>
      <w:bookmarkEnd w:id="33"/>
      <w:r w:rsidRPr="0038131D">
        <w:rPr>
          <w:shd w:val="clear" w:color="auto" w:fill="FFFFFF"/>
          <w:lang w:val="fr-FR"/>
        </w:rPr>
        <w:t xml:space="preserve"> </w:t>
      </w:r>
    </w:p>
    <w:p w14:paraId="0E383EC3" w14:textId="77777777" w:rsidR="00EF2122" w:rsidRDefault="0038131D" w:rsidP="00E16F3D">
      <w:pPr>
        <w:pStyle w:val="Textbox-lightteal"/>
      </w:pPr>
      <w:r w:rsidRPr="0038131D">
        <w:t>Some communications assets</w:t>
      </w:r>
      <w:r w:rsidR="00677F61">
        <w:t>, including social media assets, posters, digital screens and web banners</w:t>
      </w:r>
      <w:r w:rsidRPr="0038131D">
        <w:t xml:space="preserve"> are a</w:t>
      </w:r>
      <w:r>
        <w:t xml:space="preserve">lready available on </w:t>
      </w:r>
      <w:hyperlink r:id="rId41" w:history="1">
        <w:r w:rsidRPr="0038131D">
          <w:rPr>
            <w:rStyle w:val="Hyperlink"/>
          </w:rPr>
          <w:t>the Campaign Resource Centre</w:t>
        </w:r>
      </w:hyperlink>
      <w:r>
        <w:t>.</w:t>
      </w:r>
      <w:r w:rsidR="00677F61">
        <w:t xml:space="preserve"> </w:t>
      </w:r>
    </w:p>
    <w:p w14:paraId="21AE58B0" w14:textId="7B809099" w:rsidR="000202ED" w:rsidRPr="0038131D" w:rsidRDefault="00677F61" w:rsidP="00E16F3D">
      <w:pPr>
        <w:pStyle w:val="Textbox-lightteal"/>
      </w:pPr>
      <w:r>
        <w:t>Further communications assets will be uploaded in the coming days</w:t>
      </w:r>
      <w:r w:rsidR="00EF2122">
        <w:t>,</w:t>
      </w:r>
      <w:r>
        <w:t xml:space="preserve"> and this toolkit will be updated </w:t>
      </w:r>
      <w:r w:rsidR="00EF2122">
        <w:t xml:space="preserve">with these new materials. </w:t>
      </w:r>
      <w:r>
        <w:t xml:space="preserve"> </w:t>
      </w:r>
    </w:p>
    <w:p w14:paraId="5B4DF898" w14:textId="77777777" w:rsidR="00853F16" w:rsidRDefault="00853F16" w:rsidP="006B01D1">
      <w:pPr>
        <w:pStyle w:val="Frontpagemaintitle"/>
      </w:pPr>
    </w:p>
    <w:p w14:paraId="20BFA735" w14:textId="77777777" w:rsidR="00185032" w:rsidRDefault="00185032" w:rsidP="006B01D1">
      <w:pPr>
        <w:pStyle w:val="Frontpagemaintitle"/>
      </w:pPr>
    </w:p>
    <w:p w14:paraId="502D05F3" w14:textId="77777777" w:rsidR="00185032" w:rsidRPr="0038131D" w:rsidRDefault="00185032" w:rsidP="006B01D1">
      <w:pPr>
        <w:pStyle w:val="Frontpagemaintitle"/>
      </w:pPr>
    </w:p>
    <w:p w14:paraId="3F84E3CC" w14:textId="55E272D3" w:rsidR="00743BCD" w:rsidRDefault="1B9BE61A" w:rsidP="00743BCD">
      <w:pPr>
        <w:pStyle w:val="Frontpagemaintitle"/>
      </w:pPr>
      <w:bookmarkStart w:id="34" w:name="_Toc304780379"/>
      <w:bookmarkStart w:id="35" w:name="_Toc235109248"/>
      <w:bookmarkStart w:id="36" w:name="_Toc235109321"/>
      <w:proofErr w:type="spellStart"/>
      <w:r>
        <w:lastRenderedPageBreak/>
        <w:t>MenB</w:t>
      </w:r>
      <w:proofErr w:type="spellEnd"/>
      <w:r>
        <w:t xml:space="preserve"> consent and promotion</w:t>
      </w:r>
      <w:r w:rsidR="007779E1">
        <w:t xml:space="preserve"> </w:t>
      </w:r>
      <w:r w:rsidR="5EED7B2A">
        <w:t>publications</w:t>
      </w:r>
      <w:bookmarkEnd w:id="34"/>
      <w:bookmarkEnd w:id="35"/>
      <w:bookmarkEnd w:id="36"/>
    </w:p>
    <w:p w14:paraId="68884004" w14:textId="77777777" w:rsidR="00D96CE8" w:rsidRPr="00D96CE8" w:rsidRDefault="00D96CE8" w:rsidP="00D96CE8">
      <w:pPr>
        <w:pStyle w:val="Textbox-lightteal"/>
      </w:pPr>
      <w:r w:rsidRPr="00D96CE8">
        <w:t>The following resources which can be used across various settings can be downloaded or ordered for free via the </w:t>
      </w:r>
      <w:hyperlink r:id="rId42" w:tgtFrame="_blank" w:history="1">
        <w:r w:rsidRPr="00D96CE8">
          <w:rPr>
            <w:rStyle w:val="Hyperlink"/>
          </w:rPr>
          <w:t>Find public health resources website</w:t>
        </w:r>
      </w:hyperlink>
      <w:r w:rsidRPr="00D96CE8">
        <w:t>.  </w:t>
      </w:r>
    </w:p>
    <w:p w14:paraId="77FE67D2" w14:textId="33940866" w:rsidR="006D1BAA" w:rsidRDefault="00D96CE8" w:rsidP="00D96CE8">
      <w:pPr>
        <w:pStyle w:val="Textbox-lightteal"/>
      </w:pPr>
      <w:r>
        <w:t xml:space="preserve">If you a health professional or work for a local authority, </w:t>
      </w:r>
      <w:r w:rsidR="027C8ADB">
        <w:t>and have registered on t</w:t>
      </w:r>
      <w:r w:rsidR="0DE1B101">
        <w:t>he</w:t>
      </w:r>
      <w:r w:rsidR="027C8ADB">
        <w:t xml:space="preserve"> website, </w:t>
      </w:r>
      <w:r>
        <w:t>you can order up to 500</w:t>
      </w:r>
      <w:r w:rsidR="337B95D8">
        <w:t xml:space="preserve"> – 1000 </w:t>
      </w:r>
      <w:r>
        <w:t>copies </w:t>
      </w:r>
      <w:proofErr w:type="gramStart"/>
      <w:r>
        <w:t>as long as</w:t>
      </w:r>
      <w:proofErr w:type="gramEnd"/>
      <w:r>
        <w:t xml:space="preserve"> you are </w:t>
      </w:r>
      <w:r w:rsidR="1AEC5051">
        <w:t>logged in</w:t>
      </w:r>
      <w:r>
        <w:t>. If you are a member of the public, you will be able to order up to five copies. If you are having any trouble ordering, please email  </w:t>
      </w:r>
      <w:hyperlink r:id="rId43">
        <w:r w:rsidRPr="4E4B3E29">
          <w:rPr>
            <w:rStyle w:val="Hyperlink"/>
          </w:rPr>
          <w:t>publichealthresources@ukhsa.gov.uk</w:t>
        </w:r>
      </w:hyperlink>
      <w:r>
        <w:t>.  </w:t>
      </w:r>
    </w:p>
    <w:p w14:paraId="2D2B57E6" w14:textId="77777777" w:rsidR="00D96CE8" w:rsidRDefault="00D96CE8" w:rsidP="006D1BAA"/>
    <w:tbl>
      <w:tblPr>
        <w:tblStyle w:val="TableGrid"/>
        <w:tblW w:w="0" w:type="auto"/>
        <w:tblLook w:val="04A0" w:firstRow="1" w:lastRow="0" w:firstColumn="1" w:lastColumn="0" w:noHBand="0" w:noVBand="1"/>
      </w:tblPr>
      <w:tblGrid>
        <w:gridCol w:w="5023"/>
        <w:gridCol w:w="4831"/>
      </w:tblGrid>
      <w:tr w:rsidR="00251872" w14:paraId="012DE676" w14:textId="77777777" w:rsidTr="1675D5B4">
        <w:tc>
          <w:tcPr>
            <w:tcW w:w="5023" w:type="dxa"/>
            <w:shd w:val="clear" w:color="auto" w:fill="31849B" w:themeFill="accent5" w:themeFillShade="BF"/>
          </w:tcPr>
          <w:p w14:paraId="0BB989EB" w14:textId="7B9B4950" w:rsidR="00251872" w:rsidRPr="00723BCA" w:rsidRDefault="006D1BAA" w:rsidP="006D4A39">
            <w:pPr>
              <w:rPr>
                <w:rFonts w:cs="Arial"/>
                <w:b/>
                <w:bCs/>
                <w:color w:val="FFFFFF" w:themeColor="background1"/>
              </w:rPr>
            </w:pPr>
            <w:r>
              <w:rPr>
                <w:rFonts w:cs="Arial"/>
                <w:b/>
                <w:bCs/>
                <w:color w:val="FFFFFF" w:themeColor="background1"/>
              </w:rPr>
              <w:t>Assets to download or order</w:t>
            </w:r>
          </w:p>
        </w:tc>
        <w:tc>
          <w:tcPr>
            <w:tcW w:w="4831" w:type="dxa"/>
            <w:shd w:val="clear" w:color="auto" w:fill="31849B" w:themeFill="accent5" w:themeFillShade="BF"/>
          </w:tcPr>
          <w:p w14:paraId="67ECC426" w14:textId="7B932373" w:rsidR="00251872" w:rsidRPr="00743BCD" w:rsidRDefault="006D1BAA" w:rsidP="006D4A39">
            <w:pPr>
              <w:rPr>
                <w:rFonts w:cs="Arial"/>
                <w:b/>
                <w:bCs/>
                <w:color w:val="FFFFFF" w:themeColor="background1"/>
              </w:rPr>
            </w:pPr>
            <w:r>
              <w:rPr>
                <w:rFonts w:cs="Arial"/>
                <w:b/>
                <w:bCs/>
                <w:color w:val="FFFFFF" w:themeColor="background1"/>
              </w:rPr>
              <w:t xml:space="preserve">Description </w:t>
            </w:r>
          </w:p>
        </w:tc>
      </w:tr>
      <w:tr w:rsidR="00251872" w14:paraId="77343651" w14:textId="77777777" w:rsidTr="1675D5B4">
        <w:tc>
          <w:tcPr>
            <w:tcW w:w="5023" w:type="dxa"/>
          </w:tcPr>
          <w:p w14:paraId="04C24F76" w14:textId="5C42D12C" w:rsidR="00743BCD" w:rsidRPr="00743BCD" w:rsidRDefault="00743BCD" w:rsidP="00743BCD">
            <w:hyperlink r:id="rId44" w:tgtFrame="_blank" w:history="1">
              <w:r w:rsidRPr="00743BCD">
                <w:rPr>
                  <w:rStyle w:val="Hyperlink"/>
                </w:rPr>
                <w:t>The signs and symptoms of meningitis and septicaemia - digital screens</w:t>
              </w:r>
            </w:hyperlink>
            <w:r w:rsidRPr="00743BCD">
              <w:t> </w:t>
            </w:r>
          </w:p>
          <w:p w14:paraId="2D6F0875" w14:textId="77777777" w:rsidR="00743BCD" w:rsidRPr="00743BCD" w:rsidRDefault="00743BCD" w:rsidP="00743BCD">
            <w:r w:rsidRPr="00743BCD">
              <w:t> </w:t>
            </w:r>
          </w:p>
          <w:p w14:paraId="17A438E3" w14:textId="48F02F9A" w:rsidR="00743BCD" w:rsidRPr="00743BCD" w:rsidRDefault="00743BCD" w:rsidP="00743BCD">
            <w:r w:rsidRPr="00743BCD">
              <w:rPr>
                <w:noProof/>
              </w:rPr>
              <w:drawing>
                <wp:inline distT="0" distB="0" distL="0" distR="0" wp14:anchorId="43BEAB66" wp14:editId="28F7E3F0">
                  <wp:extent cx="3009900" cy="1699260"/>
                  <wp:effectExtent l="0" t="0" r="0" b="0"/>
                  <wp:docPr id="281599199" name="Picture 8" descr="The signs and symptoms of meningitis and septicaemia - digital scre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The signs and symptoms of meningitis and septicaemia - digital screens"/>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009900" cy="1699260"/>
                          </a:xfrm>
                          <a:prstGeom prst="rect">
                            <a:avLst/>
                          </a:prstGeom>
                          <a:noFill/>
                          <a:ln>
                            <a:noFill/>
                          </a:ln>
                        </pic:spPr>
                      </pic:pic>
                    </a:graphicData>
                  </a:graphic>
                </wp:inline>
              </w:drawing>
            </w:r>
            <w:r w:rsidRPr="00743BCD">
              <w:t> </w:t>
            </w:r>
          </w:p>
          <w:p w14:paraId="58EEEB9F" w14:textId="77777777" w:rsidR="00251872" w:rsidRDefault="00251872" w:rsidP="006D4A39"/>
        </w:tc>
        <w:tc>
          <w:tcPr>
            <w:tcW w:w="4831" w:type="dxa"/>
          </w:tcPr>
          <w:p w14:paraId="439F6D90" w14:textId="77777777" w:rsidR="00963593" w:rsidRDefault="00963593" w:rsidP="00963593">
            <w:r>
              <w:t>How to use</w:t>
            </w:r>
          </w:p>
          <w:p w14:paraId="563B13F7" w14:textId="77777777" w:rsidR="00963593" w:rsidRDefault="00963593" w:rsidP="00963593">
            <w:r>
              <w:t xml:space="preserve">These graphics should be used on digital display screens to notify the public of the signs and symptoms of meningitis and septicaemia. For posters displaying this information for use on noticeboards and where digital displays are </w:t>
            </w:r>
            <w:proofErr w:type="gramStart"/>
            <w:r>
              <w:t>unavailable</w:t>
            </w:r>
            <w:proofErr w:type="gramEnd"/>
            <w:r>
              <w:t xml:space="preserve"> please see product code: </w:t>
            </w:r>
            <w:r w:rsidRPr="00963593">
              <w:rPr>
                <w:b/>
                <w:bCs/>
              </w:rPr>
              <w:t xml:space="preserve">IM23DISP1 </w:t>
            </w:r>
          </w:p>
          <w:p w14:paraId="3379BEBA" w14:textId="77777777" w:rsidR="00963593" w:rsidRDefault="00963593" w:rsidP="00963593">
            <w:r>
              <w:t>Who it's for</w:t>
            </w:r>
          </w:p>
          <w:p w14:paraId="6096B0CC" w14:textId="77777777" w:rsidR="00963593" w:rsidRPr="00963593" w:rsidRDefault="00963593" w:rsidP="00963593">
            <w:pPr>
              <w:pStyle w:val="ListParagraph"/>
              <w:numPr>
                <w:ilvl w:val="0"/>
                <w:numId w:val="40"/>
              </w:numPr>
              <w:rPr>
                <w:color w:val="auto"/>
              </w:rPr>
            </w:pPr>
            <w:r w:rsidRPr="00963593">
              <w:rPr>
                <w:color w:val="auto"/>
              </w:rPr>
              <w:t>General public</w:t>
            </w:r>
          </w:p>
          <w:p w14:paraId="10096A0A" w14:textId="77777777" w:rsidR="00963593" w:rsidRPr="00963593" w:rsidRDefault="00963593" w:rsidP="00963593">
            <w:pPr>
              <w:pStyle w:val="ListParagraph"/>
              <w:numPr>
                <w:ilvl w:val="0"/>
                <w:numId w:val="40"/>
              </w:numPr>
              <w:rPr>
                <w:color w:val="auto"/>
              </w:rPr>
            </w:pPr>
            <w:r w:rsidRPr="00963593">
              <w:rPr>
                <w:color w:val="auto"/>
              </w:rPr>
              <w:t>GP surgeries</w:t>
            </w:r>
          </w:p>
          <w:p w14:paraId="5435B2A3" w14:textId="77777777" w:rsidR="00963593" w:rsidRPr="00963593" w:rsidRDefault="00963593" w:rsidP="00963593">
            <w:pPr>
              <w:pStyle w:val="ListParagraph"/>
              <w:numPr>
                <w:ilvl w:val="0"/>
                <w:numId w:val="40"/>
              </w:numPr>
              <w:rPr>
                <w:color w:val="auto"/>
              </w:rPr>
            </w:pPr>
            <w:r w:rsidRPr="00963593">
              <w:rPr>
                <w:color w:val="auto"/>
              </w:rPr>
              <w:t>Headteachers and supporting staff</w:t>
            </w:r>
          </w:p>
          <w:p w14:paraId="2B12E91D" w14:textId="77777777" w:rsidR="00963593" w:rsidRPr="00963593" w:rsidRDefault="00963593" w:rsidP="00963593">
            <w:pPr>
              <w:pStyle w:val="ListParagraph"/>
              <w:numPr>
                <w:ilvl w:val="0"/>
                <w:numId w:val="40"/>
              </w:numPr>
              <w:rPr>
                <w:color w:val="auto"/>
              </w:rPr>
            </w:pPr>
            <w:r w:rsidRPr="00963593">
              <w:rPr>
                <w:color w:val="auto"/>
              </w:rPr>
              <w:t>Secondary school</w:t>
            </w:r>
          </w:p>
          <w:p w14:paraId="1C6D0821" w14:textId="1F52EB8B" w:rsidR="00C716B5" w:rsidRPr="00963593" w:rsidRDefault="00963593" w:rsidP="00963593">
            <w:pPr>
              <w:pStyle w:val="ListParagraph"/>
              <w:numPr>
                <w:ilvl w:val="0"/>
                <w:numId w:val="40"/>
              </w:numPr>
              <w:rPr>
                <w:color w:val="auto"/>
              </w:rPr>
            </w:pPr>
            <w:r w:rsidRPr="00963593">
              <w:rPr>
                <w:color w:val="auto"/>
              </w:rPr>
              <w:t>Young adults</w:t>
            </w:r>
          </w:p>
          <w:p w14:paraId="60D219CA" w14:textId="77777777" w:rsidR="00251872" w:rsidRDefault="00251872" w:rsidP="006D4A39"/>
        </w:tc>
      </w:tr>
      <w:tr w:rsidR="00251872" w14:paraId="06584E23" w14:textId="77777777" w:rsidTr="1675D5B4">
        <w:tc>
          <w:tcPr>
            <w:tcW w:w="5023" w:type="dxa"/>
          </w:tcPr>
          <w:p w14:paraId="6E793D42" w14:textId="77777777" w:rsidR="00515D14" w:rsidRPr="00515D14" w:rsidRDefault="00515D14" w:rsidP="00515D14">
            <w:hyperlink r:id="rId46" w:tgtFrame="_blank" w:history="1">
              <w:r w:rsidRPr="00515D14">
                <w:rPr>
                  <w:rStyle w:val="Hyperlink"/>
                </w:rPr>
                <w:t>Meningitis: Don't ignore the signs and symptoms posters</w:t>
              </w:r>
            </w:hyperlink>
            <w:r w:rsidRPr="00515D14">
              <w:t> </w:t>
            </w:r>
          </w:p>
          <w:p w14:paraId="3C30028A" w14:textId="57CEB7A4" w:rsidR="00515D14" w:rsidRPr="00515D14" w:rsidRDefault="00515D14" w:rsidP="00515D14">
            <w:r w:rsidRPr="00515D14">
              <w:rPr>
                <w:noProof/>
              </w:rPr>
              <w:lastRenderedPageBreak/>
              <w:drawing>
                <wp:inline distT="0" distB="0" distL="0" distR="0" wp14:anchorId="420254BA" wp14:editId="3BA22E15">
                  <wp:extent cx="2042160" cy="2880360"/>
                  <wp:effectExtent l="0" t="0" r="0" b="0"/>
                  <wp:docPr id="1198793142" name="Picture 6" descr="Meningitis: Don't ignore the signs and symptoms pos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Meningitis: Don't ignore the signs and symptoms posters"/>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042160" cy="2880360"/>
                          </a:xfrm>
                          <a:prstGeom prst="rect">
                            <a:avLst/>
                          </a:prstGeom>
                          <a:noFill/>
                          <a:ln>
                            <a:noFill/>
                          </a:ln>
                        </pic:spPr>
                      </pic:pic>
                    </a:graphicData>
                  </a:graphic>
                </wp:inline>
              </w:drawing>
            </w:r>
            <w:r w:rsidRPr="00515D14">
              <w:t> </w:t>
            </w:r>
          </w:p>
          <w:p w14:paraId="2914BCC2" w14:textId="77777777" w:rsidR="00251872" w:rsidRDefault="00251872" w:rsidP="006D4A39"/>
        </w:tc>
        <w:tc>
          <w:tcPr>
            <w:tcW w:w="4831" w:type="dxa"/>
          </w:tcPr>
          <w:p w14:paraId="1AEF6F99" w14:textId="77777777" w:rsidR="007E446E" w:rsidRPr="007E446E" w:rsidRDefault="007E446E" w:rsidP="007E446E">
            <w:r w:rsidRPr="007E446E">
              <w:lastRenderedPageBreak/>
              <w:t>This poster describes the warning signs of meningitis, so that teenagers and young people, know what to look out for if they or someone they know falls ill. </w:t>
            </w:r>
            <w:r w:rsidRPr="007E446E">
              <w:br/>
              <w:t>It should be displayed in common areas, in areas such as university halls, college common rooms, classrooms and meeting places as well as appropriate healthcare settings. </w:t>
            </w:r>
          </w:p>
          <w:p w14:paraId="6E98F52E" w14:textId="77777777" w:rsidR="007E446E" w:rsidRPr="007E446E" w:rsidRDefault="007E446E" w:rsidP="007E446E">
            <w:r w:rsidRPr="007E446E">
              <w:rPr>
                <w:b/>
                <w:bCs/>
              </w:rPr>
              <w:t>Who it's for</w:t>
            </w:r>
            <w:r w:rsidRPr="007E446E">
              <w:t> </w:t>
            </w:r>
          </w:p>
          <w:p w14:paraId="7D02D32E" w14:textId="77777777" w:rsidR="007E446E" w:rsidRPr="007E446E" w:rsidRDefault="007E446E" w:rsidP="001D55B7">
            <w:pPr>
              <w:numPr>
                <w:ilvl w:val="0"/>
                <w:numId w:val="32"/>
              </w:numPr>
            </w:pPr>
            <w:r w:rsidRPr="007E446E">
              <w:t>GP surgeries </w:t>
            </w:r>
          </w:p>
          <w:p w14:paraId="706C7415" w14:textId="77777777" w:rsidR="007E446E" w:rsidRPr="007E446E" w:rsidRDefault="007E446E" w:rsidP="001D55B7">
            <w:pPr>
              <w:numPr>
                <w:ilvl w:val="0"/>
                <w:numId w:val="33"/>
              </w:numPr>
            </w:pPr>
            <w:r w:rsidRPr="007E446E">
              <w:lastRenderedPageBreak/>
              <w:t>Health professionals </w:t>
            </w:r>
          </w:p>
          <w:p w14:paraId="0BAE4AE2" w14:textId="77777777" w:rsidR="007E446E" w:rsidRPr="007E446E" w:rsidRDefault="007E446E" w:rsidP="001D55B7">
            <w:pPr>
              <w:numPr>
                <w:ilvl w:val="0"/>
                <w:numId w:val="34"/>
              </w:numPr>
            </w:pPr>
            <w:r w:rsidRPr="007E446E">
              <w:t>Secondary school </w:t>
            </w:r>
          </w:p>
          <w:p w14:paraId="387B8051" w14:textId="77777777" w:rsidR="007E446E" w:rsidRPr="007E446E" w:rsidRDefault="007E446E" w:rsidP="001D55B7">
            <w:pPr>
              <w:numPr>
                <w:ilvl w:val="0"/>
                <w:numId w:val="35"/>
              </w:numPr>
            </w:pPr>
            <w:r w:rsidRPr="007E446E">
              <w:t>Young adults </w:t>
            </w:r>
          </w:p>
          <w:p w14:paraId="74F67073" w14:textId="3A5289B2" w:rsidR="007E446E" w:rsidRPr="007E446E" w:rsidRDefault="007E446E" w:rsidP="007E446E"/>
          <w:p w14:paraId="1B9A37B8" w14:textId="4BFF0AE3" w:rsidR="00251872" w:rsidRDefault="007E446E" w:rsidP="007E446E">
            <w:r w:rsidRPr="007E446E">
              <w:t>Product code: </w:t>
            </w:r>
            <w:r w:rsidRPr="007E446E">
              <w:rPr>
                <w:b/>
                <w:bCs/>
              </w:rPr>
              <w:t>IM23DISP1</w:t>
            </w:r>
            <w:r w:rsidRPr="007E446E">
              <w:t> </w:t>
            </w:r>
          </w:p>
        </w:tc>
      </w:tr>
      <w:tr w:rsidR="009D6D88" w14:paraId="31D9ED3F" w14:textId="77777777" w:rsidTr="1675D5B4">
        <w:tc>
          <w:tcPr>
            <w:tcW w:w="5023" w:type="dxa"/>
          </w:tcPr>
          <w:p w14:paraId="603063EC" w14:textId="4B513A49" w:rsidR="00F5237C" w:rsidRPr="00F5237C" w:rsidRDefault="00F5237C" w:rsidP="00F5237C">
            <w:hyperlink r:id="rId48" w:history="1">
              <w:r w:rsidRPr="0086163E">
                <w:rPr>
                  <w:rStyle w:val="Hyperlink"/>
                </w:rPr>
                <w:t>A guide to the Meningococcal B vaccines that protect against meningitis and septicaemia leaflet</w:t>
              </w:r>
            </w:hyperlink>
          </w:p>
          <w:p w14:paraId="043C5D7F" w14:textId="77777777" w:rsidR="00F5237C" w:rsidRDefault="00F5237C" w:rsidP="00F5237C"/>
          <w:p w14:paraId="718F974F" w14:textId="1D8FAD2A" w:rsidR="00F5237C" w:rsidRDefault="00F5237C" w:rsidP="00F5237C">
            <w:r w:rsidRPr="00B85F32">
              <w:rPr>
                <w:noProof/>
              </w:rPr>
              <w:drawing>
                <wp:inline distT="0" distB="0" distL="0" distR="0" wp14:anchorId="2BF2D317" wp14:editId="1D98E0FD">
                  <wp:extent cx="1327155" cy="2880000"/>
                  <wp:effectExtent l="0" t="0" r="6350" b="0"/>
                  <wp:docPr id="681618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61813" name=""/>
                          <pic:cNvPicPr/>
                        </pic:nvPicPr>
                        <pic:blipFill>
                          <a:blip r:embed="rId49"/>
                          <a:stretch>
                            <a:fillRect/>
                          </a:stretch>
                        </pic:blipFill>
                        <pic:spPr>
                          <a:xfrm>
                            <a:off x="0" y="0"/>
                            <a:ext cx="1327155" cy="2880000"/>
                          </a:xfrm>
                          <a:prstGeom prst="rect">
                            <a:avLst/>
                          </a:prstGeom>
                        </pic:spPr>
                      </pic:pic>
                    </a:graphicData>
                  </a:graphic>
                </wp:inline>
              </w:drawing>
            </w:r>
          </w:p>
          <w:p w14:paraId="08C16CA1" w14:textId="30F2EF34" w:rsidR="00F5237C" w:rsidRPr="00515D14" w:rsidRDefault="00F5237C" w:rsidP="00F5237C"/>
        </w:tc>
        <w:tc>
          <w:tcPr>
            <w:tcW w:w="4831" w:type="dxa"/>
          </w:tcPr>
          <w:p w14:paraId="1CC68AAE" w14:textId="77777777" w:rsidR="00E82D57" w:rsidRPr="00E82D57" w:rsidRDefault="00E82D57" w:rsidP="00E82D57">
            <w:pPr>
              <w:rPr>
                <w:b/>
                <w:bCs/>
              </w:rPr>
            </w:pPr>
            <w:r w:rsidRPr="00E82D57">
              <w:rPr>
                <w:b/>
                <w:bCs/>
              </w:rPr>
              <w:t>How to use</w:t>
            </w:r>
          </w:p>
          <w:p w14:paraId="07C2E432" w14:textId="77777777" w:rsidR="00E82D57" w:rsidRPr="00E82D57" w:rsidRDefault="00E82D57" w:rsidP="00E82D57">
            <w:r w:rsidRPr="00E82D57">
              <w:t xml:space="preserve">This guide to the </w:t>
            </w:r>
            <w:proofErr w:type="spellStart"/>
            <w:r w:rsidRPr="00E82D57">
              <w:t>MenB</w:t>
            </w:r>
            <w:proofErr w:type="spellEnd"/>
            <w:r w:rsidRPr="00E82D57">
              <w:t xml:space="preserve"> vaccinations to protect against meningitis and septicaemia should be given to anyone eligible for a vaccination. The vaccines are offered to close contacts and anyone in the risk group. There </w:t>
            </w:r>
            <w:proofErr w:type="gramStart"/>
            <w:r w:rsidRPr="00E82D57">
              <w:t>is</w:t>
            </w:r>
            <w:proofErr w:type="gramEnd"/>
            <w:r w:rsidRPr="00E82D57">
              <w:t xml:space="preserve"> also a Men B vaccination record card, consent form and quick guide available to order.</w:t>
            </w:r>
          </w:p>
          <w:p w14:paraId="5AB9015E" w14:textId="77777777" w:rsidR="00E82D57" w:rsidRPr="00E82D57" w:rsidRDefault="00E82D57" w:rsidP="00E82D57">
            <w:pPr>
              <w:rPr>
                <w:b/>
                <w:bCs/>
              </w:rPr>
            </w:pPr>
            <w:r w:rsidRPr="00E82D57">
              <w:rPr>
                <w:b/>
                <w:bCs/>
              </w:rPr>
              <w:t>Who it's for</w:t>
            </w:r>
          </w:p>
          <w:p w14:paraId="06765DA0" w14:textId="77777777" w:rsidR="00E82D57" w:rsidRPr="00E82D57" w:rsidRDefault="00E82D57" w:rsidP="001D55B7">
            <w:pPr>
              <w:numPr>
                <w:ilvl w:val="0"/>
                <w:numId w:val="36"/>
              </w:numPr>
            </w:pPr>
            <w:r w:rsidRPr="00E82D57">
              <w:t>Young adults</w:t>
            </w:r>
          </w:p>
          <w:p w14:paraId="5E43F7E0" w14:textId="586E557A" w:rsidR="001205E0" w:rsidRPr="001205E0" w:rsidRDefault="00E82D57" w:rsidP="001205E0">
            <w:r>
              <w:t>Product code:</w:t>
            </w:r>
            <w:r w:rsidR="001205E0" w:rsidRPr="001205E0">
              <w:rPr>
                <w:b/>
                <w:bCs/>
              </w:rPr>
              <w:t>1 3347 EN 001</w:t>
            </w:r>
          </w:p>
          <w:p w14:paraId="7F711FB2" w14:textId="70893306" w:rsidR="009D6D88" w:rsidRPr="007E446E" w:rsidRDefault="009D6D88" w:rsidP="007E446E"/>
        </w:tc>
      </w:tr>
      <w:tr w:rsidR="009D6D88" w14:paraId="6F813BAC" w14:textId="77777777" w:rsidTr="1675D5B4">
        <w:tc>
          <w:tcPr>
            <w:tcW w:w="5023" w:type="dxa"/>
          </w:tcPr>
          <w:p w14:paraId="112F649E" w14:textId="6CC071E5" w:rsidR="00B93635" w:rsidRDefault="00B93635" w:rsidP="00B93635">
            <w:hyperlink r:id="rId50" w:history="1">
              <w:proofErr w:type="spellStart"/>
              <w:r w:rsidRPr="001A47EE">
                <w:rPr>
                  <w:rStyle w:val="Hyperlink"/>
                </w:rPr>
                <w:t>MenB</w:t>
              </w:r>
              <w:proofErr w:type="spellEnd"/>
              <w:r w:rsidRPr="001A47EE">
                <w:rPr>
                  <w:rStyle w:val="Hyperlink"/>
                </w:rPr>
                <w:t xml:space="preserve"> vaccination poster</w:t>
              </w:r>
            </w:hyperlink>
          </w:p>
          <w:p w14:paraId="33AACA02" w14:textId="5956B01A" w:rsidR="006E5A37" w:rsidRDefault="00165DEB" w:rsidP="00B93635">
            <w:r w:rsidRPr="006E5A37">
              <w:rPr>
                <w:noProof/>
              </w:rPr>
              <w:lastRenderedPageBreak/>
              <w:drawing>
                <wp:inline distT="0" distB="0" distL="0" distR="0" wp14:anchorId="6DAEB9EC" wp14:editId="631F82D3">
                  <wp:extent cx="2039733" cy="2880000"/>
                  <wp:effectExtent l="0" t="0" r="0" b="0"/>
                  <wp:docPr id="1821554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55470" name=""/>
                          <pic:cNvPicPr/>
                        </pic:nvPicPr>
                        <pic:blipFill>
                          <a:blip r:embed="rId51"/>
                          <a:stretch>
                            <a:fillRect/>
                          </a:stretch>
                        </pic:blipFill>
                        <pic:spPr>
                          <a:xfrm>
                            <a:off x="0" y="0"/>
                            <a:ext cx="2039733" cy="2880000"/>
                          </a:xfrm>
                          <a:prstGeom prst="rect">
                            <a:avLst/>
                          </a:prstGeom>
                        </pic:spPr>
                      </pic:pic>
                    </a:graphicData>
                  </a:graphic>
                </wp:inline>
              </w:drawing>
            </w:r>
          </w:p>
          <w:p w14:paraId="3CD14200" w14:textId="01E1A96D" w:rsidR="006E5A37" w:rsidRPr="00B93635" w:rsidRDefault="006E5A37" w:rsidP="00B93635"/>
          <w:p w14:paraId="1BF8841F" w14:textId="77777777" w:rsidR="009D6D88" w:rsidRPr="00515D14" w:rsidRDefault="009D6D88" w:rsidP="00515D14"/>
        </w:tc>
        <w:tc>
          <w:tcPr>
            <w:tcW w:w="4831" w:type="dxa"/>
          </w:tcPr>
          <w:p w14:paraId="7964AAF6" w14:textId="77777777" w:rsidR="001A47EE" w:rsidRPr="001A47EE" w:rsidRDefault="001A47EE" w:rsidP="001A47EE">
            <w:pPr>
              <w:rPr>
                <w:b/>
                <w:bCs/>
              </w:rPr>
            </w:pPr>
            <w:r w:rsidRPr="001A47EE">
              <w:rPr>
                <w:b/>
                <w:bCs/>
              </w:rPr>
              <w:lastRenderedPageBreak/>
              <w:t>How to use</w:t>
            </w:r>
          </w:p>
          <w:p w14:paraId="25FFA591" w14:textId="77777777" w:rsidR="001A47EE" w:rsidRPr="001A47EE" w:rsidRDefault="001A47EE" w:rsidP="001A47EE">
            <w:r w:rsidRPr="001A47EE">
              <w:t xml:space="preserve">This poster should be displayed in any service offering the </w:t>
            </w:r>
            <w:proofErr w:type="spellStart"/>
            <w:r w:rsidRPr="001A47EE">
              <w:t>MenB</w:t>
            </w:r>
            <w:proofErr w:type="spellEnd"/>
            <w:r w:rsidRPr="001A47EE">
              <w:t xml:space="preserve"> vaccination to eligible young adults. It is suitable for pharmacies, GP practices on </w:t>
            </w:r>
            <w:proofErr w:type="gramStart"/>
            <w:r w:rsidRPr="001A47EE">
              <w:t>University</w:t>
            </w:r>
            <w:proofErr w:type="gramEnd"/>
            <w:r w:rsidRPr="001A47EE">
              <w:t xml:space="preserve"> </w:t>
            </w:r>
            <w:r w:rsidRPr="001A47EE">
              <w:lastRenderedPageBreak/>
              <w:t xml:space="preserve">campus and all primary care settings offering the </w:t>
            </w:r>
            <w:proofErr w:type="spellStart"/>
            <w:r w:rsidRPr="001A47EE">
              <w:t>MenB</w:t>
            </w:r>
            <w:proofErr w:type="spellEnd"/>
            <w:r w:rsidRPr="001A47EE">
              <w:t xml:space="preserve"> vaccination. </w:t>
            </w:r>
          </w:p>
          <w:p w14:paraId="5B7F6B70" w14:textId="77777777" w:rsidR="001A47EE" w:rsidRPr="001A47EE" w:rsidRDefault="001A47EE" w:rsidP="001A47EE">
            <w:pPr>
              <w:rPr>
                <w:b/>
                <w:bCs/>
              </w:rPr>
            </w:pPr>
            <w:r w:rsidRPr="001A47EE">
              <w:rPr>
                <w:b/>
                <w:bCs/>
              </w:rPr>
              <w:t>Who it's for</w:t>
            </w:r>
          </w:p>
          <w:p w14:paraId="424997A1" w14:textId="77777777" w:rsidR="001A47EE" w:rsidRPr="001A47EE" w:rsidRDefault="001A47EE" w:rsidP="001D55B7">
            <w:pPr>
              <w:numPr>
                <w:ilvl w:val="0"/>
                <w:numId w:val="37"/>
              </w:numPr>
            </w:pPr>
            <w:r w:rsidRPr="001A47EE">
              <w:t>Young adults</w:t>
            </w:r>
          </w:p>
          <w:p w14:paraId="27F14F70" w14:textId="70493667" w:rsidR="009D6D88" w:rsidRPr="007E446E" w:rsidRDefault="001A47EE" w:rsidP="001A47EE">
            <w:r>
              <w:t xml:space="preserve">Product code: </w:t>
            </w:r>
            <w:r w:rsidRPr="001A47EE">
              <w:rPr>
                <w:b/>
                <w:bCs/>
              </w:rPr>
              <w:t>1 3349 EN 001</w:t>
            </w:r>
          </w:p>
        </w:tc>
      </w:tr>
      <w:tr w:rsidR="009D6D88" w14:paraId="112EE7CE" w14:textId="77777777" w:rsidTr="1675D5B4">
        <w:tc>
          <w:tcPr>
            <w:tcW w:w="5023" w:type="dxa"/>
          </w:tcPr>
          <w:p w14:paraId="287A9E64" w14:textId="7679B3E2" w:rsidR="002D1F64" w:rsidRDefault="002D1F64" w:rsidP="002D1F64">
            <w:hyperlink r:id="rId52" w:history="1">
              <w:proofErr w:type="spellStart"/>
              <w:r w:rsidRPr="00D25A95">
                <w:rPr>
                  <w:rStyle w:val="Hyperlink"/>
                </w:rPr>
                <w:t>MenB</w:t>
              </w:r>
              <w:proofErr w:type="spellEnd"/>
              <w:r w:rsidRPr="00D25A95">
                <w:rPr>
                  <w:rStyle w:val="Hyperlink"/>
                </w:rPr>
                <w:t xml:space="preserve"> vaccines </w:t>
              </w:r>
              <w:r w:rsidR="00C9186F" w:rsidRPr="00D25A95">
                <w:rPr>
                  <w:rStyle w:val="Hyperlink"/>
                </w:rPr>
                <w:t>record card</w:t>
              </w:r>
            </w:hyperlink>
          </w:p>
          <w:p w14:paraId="5EA8956A" w14:textId="368B5234" w:rsidR="00C9186F" w:rsidRPr="002D1F64" w:rsidRDefault="00C9186F" w:rsidP="002D1F64">
            <w:r w:rsidRPr="00C9186F">
              <w:rPr>
                <w:noProof/>
              </w:rPr>
              <w:drawing>
                <wp:inline distT="0" distB="0" distL="0" distR="0" wp14:anchorId="19DD69A3" wp14:editId="38AAE4F8">
                  <wp:extent cx="2219130" cy="2880000"/>
                  <wp:effectExtent l="0" t="0" r="0" b="0"/>
                  <wp:docPr id="1026756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75634" name=""/>
                          <pic:cNvPicPr/>
                        </pic:nvPicPr>
                        <pic:blipFill>
                          <a:blip r:embed="rId53"/>
                          <a:stretch>
                            <a:fillRect/>
                          </a:stretch>
                        </pic:blipFill>
                        <pic:spPr>
                          <a:xfrm>
                            <a:off x="0" y="0"/>
                            <a:ext cx="2219130" cy="2880000"/>
                          </a:xfrm>
                          <a:prstGeom prst="rect">
                            <a:avLst/>
                          </a:prstGeom>
                        </pic:spPr>
                      </pic:pic>
                    </a:graphicData>
                  </a:graphic>
                </wp:inline>
              </w:drawing>
            </w:r>
          </w:p>
          <w:p w14:paraId="3B5F63D7" w14:textId="77777777" w:rsidR="009D6D88" w:rsidRPr="00515D14" w:rsidRDefault="009D6D88" w:rsidP="00515D14"/>
        </w:tc>
        <w:tc>
          <w:tcPr>
            <w:tcW w:w="4831" w:type="dxa"/>
          </w:tcPr>
          <w:p w14:paraId="340AE7A1" w14:textId="77777777" w:rsidR="00AD2F97" w:rsidRPr="00AD2F97" w:rsidRDefault="00AD2F97" w:rsidP="00AD2F97">
            <w:pPr>
              <w:rPr>
                <w:b/>
                <w:bCs/>
              </w:rPr>
            </w:pPr>
            <w:r w:rsidRPr="00AD2F97">
              <w:rPr>
                <w:b/>
                <w:bCs/>
              </w:rPr>
              <w:t>How to use</w:t>
            </w:r>
          </w:p>
          <w:p w14:paraId="2164E87A" w14:textId="77777777" w:rsidR="00AD2F97" w:rsidRPr="00AD2F97" w:rsidRDefault="00AD2F97" w:rsidP="00AD2F97">
            <w:r w:rsidRPr="00AD2F97">
              <w:t xml:space="preserve">This record card should be given to anyone who has received one dose of </w:t>
            </w:r>
            <w:proofErr w:type="spellStart"/>
            <w:r w:rsidRPr="00AD2F97">
              <w:t>MenB</w:t>
            </w:r>
            <w:proofErr w:type="spellEnd"/>
            <w:r w:rsidRPr="00AD2F97">
              <w:t xml:space="preserve"> vaccine to remind them to attend the clinic for their second dose of vaccine to complete the course. Each pack contains 25 cards. </w:t>
            </w:r>
          </w:p>
          <w:p w14:paraId="373753C2" w14:textId="77777777" w:rsidR="00AD2F97" w:rsidRPr="00AD2F97" w:rsidRDefault="00AD2F97" w:rsidP="00AD2F97">
            <w:pPr>
              <w:rPr>
                <w:b/>
                <w:bCs/>
              </w:rPr>
            </w:pPr>
            <w:r w:rsidRPr="00AD2F97">
              <w:rPr>
                <w:b/>
                <w:bCs/>
              </w:rPr>
              <w:t>Who it's for</w:t>
            </w:r>
          </w:p>
          <w:p w14:paraId="6094FF3C" w14:textId="77777777" w:rsidR="00AD2F97" w:rsidRPr="00AD2F97" w:rsidRDefault="00AD2F97" w:rsidP="00AD2F97">
            <w:pPr>
              <w:numPr>
                <w:ilvl w:val="0"/>
                <w:numId w:val="38"/>
              </w:numPr>
            </w:pPr>
            <w:r w:rsidRPr="00AD2F97">
              <w:t>GP surgeries</w:t>
            </w:r>
          </w:p>
          <w:p w14:paraId="4F107EC2" w14:textId="77777777" w:rsidR="00AD2F97" w:rsidRPr="00AD2F97" w:rsidRDefault="00AD2F97" w:rsidP="00AD2F97">
            <w:pPr>
              <w:numPr>
                <w:ilvl w:val="0"/>
                <w:numId w:val="38"/>
              </w:numPr>
            </w:pPr>
            <w:r w:rsidRPr="00AD2F97">
              <w:t>Health professionals</w:t>
            </w:r>
          </w:p>
          <w:p w14:paraId="46DBA9C6" w14:textId="77777777" w:rsidR="00AD2F97" w:rsidRPr="00AD2F97" w:rsidRDefault="00AD2F97" w:rsidP="00AD2F97">
            <w:pPr>
              <w:numPr>
                <w:ilvl w:val="0"/>
                <w:numId w:val="38"/>
              </w:numPr>
            </w:pPr>
            <w:r w:rsidRPr="00AD2F97">
              <w:t>Young adults</w:t>
            </w:r>
          </w:p>
          <w:p w14:paraId="55860306" w14:textId="5A314AC5" w:rsidR="009D6D88" w:rsidRPr="007E446E" w:rsidRDefault="00AD2F97" w:rsidP="00F778DE">
            <w:r>
              <w:t xml:space="preserve">Product code: </w:t>
            </w:r>
            <w:r w:rsidR="00F778DE" w:rsidRPr="00F778DE">
              <w:rPr>
                <w:b/>
                <w:bCs/>
              </w:rPr>
              <w:t>1 3344 EN 001</w:t>
            </w:r>
          </w:p>
        </w:tc>
      </w:tr>
      <w:tr w:rsidR="00C9186F" w14:paraId="19F0507A" w14:textId="77777777" w:rsidTr="1675D5B4">
        <w:tc>
          <w:tcPr>
            <w:tcW w:w="5023" w:type="dxa"/>
          </w:tcPr>
          <w:p w14:paraId="3CDD4AD6" w14:textId="44591380" w:rsidR="00C9186F" w:rsidRDefault="01CCA422" w:rsidP="002D1F64">
            <w:hyperlink r:id="rId54">
              <w:r w:rsidRPr="4E4B3E29">
                <w:rPr>
                  <w:rStyle w:val="Hyperlink"/>
                </w:rPr>
                <w:t>Consent form</w:t>
              </w:r>
            </w:hyperlink>
          </w:p>
          <w:p w14:paraId="15451A68" w14:textId="0F9AE556" w:rsidR="00150D2E" w:rsidRDefault="00150D2E" w:rsidP="002D1F64">
            <w:r w:rsidRPr="00150D2E">
              <w:rPr>
                <w:noProof/>
              </w:rPr>
              <w:lastRenderedPageBreak/>
              <w:drawing>
                <wp:inline distT="0" distB="0" distL="0" distR="0" wp14:anchorId="445CDDF9" wp14:editId="3F9F9990">
                  <wp:extent cx="2008251" cy="2880000"/>
                  <wp:effectExtent l="0" t="0" r="0" b="0"/>
                  <wp:docPr id="5094573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457323" name=""/>
                          <pic:cNvPicPr/>
                        </pic:nvPicPr>
                        <pic:blipFill>
                          <a:blip r:embed="rId55"/>
                          <a:stretch>
                            <a:fillRect/>
                          </a:stretch>
                        </pic:blipFill>
                        <pic:spPr>
                          <a:xfrm>
                            <a:off x="0" y="0"/>
                            <a:ext cx="2008251" cy="2880000"/>
                          </a:xfrm>
                          <a:prstGeom prst="rect">
                            <a:avLst/>
                          </a:prstGeom>
                        </pic:spPr>
                      </pic:pic>
                    </a:graphicData>
                  </a:graphic>
                </wp:inline>
              </w:drawing>
            </w:r>
          </w:p>
          <w:p w14:paraId="73D02E93" w14:textId="77777777" w:rsidR="00150D2E" w:rsidRPr="002D1F64" w:rsidRDefault="00150D2E" w:rsidP="002D1F64"/>
        </w:tc>
        <w:tc>
          <w:tcPr>
            <w:tcW w:w="4831" w:type="dxa"/>
          </w:tcPr>
          <w:p w14:paraId="34CC952C" w14:textId="77777777" w:rsidR="001B6DE2" w:rsidRPr="001B6DE2" w:rsidRDefault="001B6DE2" w:rsidP="001B6DE2">
            <w:pPr>
              <w:rPr>
                <w:b/>
                <w:bCs/>
              </w:rPr>
            </w:pPr>
            <w:r w:rsidRPr="001B6DE2">
              <w:rPr>
                <w:b/>
                <w:bCs/>
              </w:rPr>
              <w:lastRenderedPageBreak/>
              <w:t>How to use</w:t>
            </w:r>
          </w:p>
          <w:p w14:paraId="278395F9" w14:textId="0218AE99" w:rsidR="001B6DE2" w:rsidRPr="001B6DE2" w:rsidRDefault="141CB7CD" w:rsidP="001B6DE2">
            <w:r>
              <w:t xml:space="preserve">The </w:t>
            </w:r>
            <w:proofErr w:type="spellStart"/>
            <w:r>
              <w:t>MenB</w:t>
            </w:r>
            <w:proofErr w:type="spellEnd"/>
            <w:r>
              <w:t xml:space="preserve"> vaccination consent form </w:t>
            </w:r>
            <w:r w:rsidR="3A934EB3">
              <w:t>can be</w:t>
            </w:r>
            <w:r>
              <w:t xml:space="preserve"> used to record every </w:t>
            </w:r>
            <w:proofErr w:type="spellStart"/>
            <w:r>
              <w:t>MenB</w:t>
            </w:r>
            <w:proofErr w:type="spellEnd"/>
            <w:r>
              <w:t xml:space="preserve"> vaccination given.</w:t>
            </w:r>
            <w:r w:rsidR="3F373716">
              <w:t xml:space="preserve"> It can be used for vaccination pop up clinics and </w:t>
            </w:r>
            <w:proofErr w:type="gramStart"/>
            <w:r w:rsidR="3F373716">
              <w:t>off site</w:t>
            </w:r>
            <w:proofErr w:type="gramEnd"/>
            <w:r w:rsidR="3F373716">
              <w:t xml:space="preserve"> vaccination. </w:t>
            </w:r>
            <w:r>
              <w:t xml:space="preserve"> It is for health professionals and can be ordered with record cards, leaflets and posters to </w:t>
            </w:r>
            <w:r>
              <w:lastRenderedPageBreak/>
              <w:t xml:space="preserve">help the administration of either of the </w:t>
            </w:r>
            <w:proofErr w:type="spellStart"/>
            <w:r>
              <w:t>MenB</w:t>
            </w:r>
            <w:proofErr w:type="spellEnd"/>
            <w:r>
              <w:t xml:space="preserve"> vaccines, </w:t>
            </w:r>
            <w:proofErr w:type="spellStart"/>
            <w:r>
              <w:t>Bexero</w:t>
            </w:r>
            <w:proofErr w:type="spellEnd"/>
            <w:r>
              <w:t xml:space="preserve"> or </w:t>
            </w:r>
            <w:proofErr w:type="spellStart"/>
            <w:r>
              <w:t>Trumenba</w:t>
            </w:r>
            <w:proofErr w:type="spellEnd"/>
            <w:r>
              <w:t>.</w:t>
            </w:r>
          </w:p>
          <w:p w14:paraId="7E1D34E4" w14:textId="77777777" w:rsidR="001B6DE2" w:rsidRPr="001B6DE2" w:rsidRDefault="001B6DE2" w:rsidP="001B6DE2">
            <w:pPr>
              <w:rPr>
                <w:b/>
                <w:bCs/>
              </w:rPr>
            </w:pPr>
            <w:r w:rsidRPr="001B6DE2">
              <w:rPr>
                <w:b/>
                <w:bCs/>
              </w:rPr>
              <w:t>Who it's for</w:t>
            </w:r>
          </w:p>
          <w:p w14:paraId="4182FAF3" w14:textId="77777777" w:rsidR="001B6DE2" w:rsidRPr="001B6DE2" w:rsidRDefault="001B6DE2" w:rsidP="001B6DE2">
            <w:pPr>
              <w:numPr>
                <w:ilvl w:val="0"/>
                <w:numId w:val="39"/>
              </w:numPr>
            </w:pPr>
            <w:r w:rsidRPr="001B6DE2">
              <w:t>Secondary school</w:t>
            </w:r>
          </w:p>
          <w:p w14:paraId="58E21A50" w14:textId="77777777" w:rsidR="001B6DE2" w:rsidRPr="001B6DE2" w:rsidRDefault="001B6DE2" w:rsidP="001B6DE2">
            <w:pPr>
              <w:numPr>
                <w:ilvl w:val="0"/>
                <w:numId w:val="39"/>
              </w:numPr>
            </w:pPr>
            <w:r w:rsidRPr="001B6DE2">
              <w:t>Young adults</w:t>
            </w:r>
          </w:p>
          <w:p w14:paraId="1497ADB9" w14:textId="0E3FCBC2" w:rsidR="00C9186F" w:rsidRPr="007E446E" w:rsidRDefault="001B6DE2" w:rsidP="00630C67">
            <w:r>
              <w:t xml:space="preserve">Product code: </w:t>
            </w:r>
            <w:r w:rsidR="00630C67" w:rsidRPr="00630C67">
              <w:t> </w:t>
            </w:r>
            <w:r w:rsidR="00630C67" w:rsidRPr="00630C67">
              <w:rPr>
                <w:b/>
                <w:bCs/>
              </w:rPr>
              <w:t>1 334A EN 001</w:t>
            </w:r>
          </w:p>
        </w:tc>
      </w:tr>
      <w:tr w:rsidR="4E4B3E29" w14:paraId="42F07EC1" w14:textId="77777777" w:rsidTr="1675D5B4">
        <w:trPr>
          <w:trHeight w:val="300"/>
        </w:trPr>
        <w:tc>
          <w:tcPr>
            <w:tcW w:w="5023" w:type="dxa"/>
          </w:tcPr>
          <w:p w14:paraId="010EF6F7" w14:textId="1D81A8A3" w:rsidR="4E4B3E29" w:rsidRDefault="19B208DC" w:rsidP="008F7657">
            <w:proofErr w:type="spellStart"/>
            <w:r>
              <w:lastRenderedPageBreak/>
              <w:t>MenB</w:t>
            </w:r>
            <w:proofErr w:type="spellEnd"/>
            <w:r>
              <w:t xml:space="preserve"> pharmacy and GP practice digital display posters – Are you eligible?</w:t>
            </w:r>
          </w:p>
          <w:p w14:paraId="0DFD1C4D" w14:textId="6EE3A9D1" w:rsidR="4E4B3E29" w:rsidRDefault="4E4B3E29" w:rsidP="1675D5B4"/>
          <w:p w14:paraId="785C566E" w14:textId="5D6695EA" w:rsidR="4E4B3E29" w:rsidRDefault="1675D5B4" w:rsidP="1675D5B4">
            <w:r>
              <w:rPr>
                <w:noProof/>
              </w:rPr>
              <w:drawing>
                <wp:inline distT="0" distB="0" distL="0" distR="0" wp14:anchorId="7449430A" wp14:editId="6D162572">
                  <wp:extent cx="3038475" cy="1743075"/>
                  <wp:effectExtent l="0" t="0" r="0" b="0"/>
                  <wp:docPr id="63164616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646165" name="Picture 631646165"/>
                          <pic:cNvPicPr/>
                        </pic:nvPicPr>
                        <pic:blipFill>
                          <a:blip r:embed="rId56">
                            <a:extLst>
                              <a:ext uri="{28A0092B-C50C-407E-A947-70E740481C1C}">
                                <a14:useLocalDpi xmlns:a14="http://schemas.microsoft.com/office/drawing/2010/main"/>
                              </a:ext>
                            </a:extLst>
                          </a:blip>
                          <a:stretch>
                            <a:fillRect/>
                          </a:stretch>
                        </pic:blipFill>
                        <pic:spPr>
                          <a:xfrm>
                            <a:off x="0" y="0"/>
                            <a:ext cx="3038475" cy="1743075"/>
                          </a:xfrm>
                          <a:prstGeom prst="rect">
                            <a:avLst/>
                          </a:prstGeom>
                        </pic:spPr>
                      </pic:pic>
                    </a:graphicData>
                  </a:graphic>
                </wp:inline>
              </w:drawing>
            </w:r>
          </w:p>
          <w:p w14:paraId="4663C9A2" w14:textId="3C97E469" w:rsidR="4E4B3E29" w:rsidRDefault="48697D81" w:rsidP="1675D5B4">
            <w:r>
              <w:rPr>
                <w:noProof/>
              </w:rPr>
              <w:lastRenderedPageBreak/>
              <w:drawing>
                <wp:inline distT="0" distB="0" distL="0" distR="0" wp14:anchorId="7EC5DAC4" wp14:editId="565AFCD9">
                  <wp:extent cx="1704975" cy="3038475"/>
                  <wp:effectExtent l="0" t="0" r="0" b="0"/>
                  <wp:docPr id="40464351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643512" name="Picture 404643512"/>
                          <pic:cNvPicPr/>
                        </pic:nvPicPr>
                        <pic:blipFill>
                          <a:blip r:embed="rId57">
                            <a:extLst>
                              <a:ext uri="{28A0092B-C50C-407E-A947-70E740481C1C}">
                                <a14:useLocalDpi xmlns:a14="http://schemas.microsoft.com/office/drawing/2010/main"/>
                              </a:ext>
                            </a:extLst>
                          </a:blip>
                          <a:stretch>
                            <a:fillRect/>
                          </a:stretch>
                        </pic:blipFill>
                        <pic:spPr>
                          <a:xfrm>
                            <a:off x="0" y="0"/>
                            <a:ext cx="1704975" cy="3038475"/>
                          </a:xfrm>
                          <a:prstGeom prst="rect">
                            <a:avLst/>
                          </a:prstGeom>
                        </pic:spPr>
                      </pic:pic>
                    </a:graphicData>
                  </a:graphic>
                </wp:inline>
              </w:drawing>
            </w:r>
          </w:p>
        </w:tc>
        <w:tc>
          <w:tcPr>
            <w:tcW w:w="4831" w:type="dxa"/>
          </w:tcPr>
          <w:p w14:paraId="55D2805F" w14:textId="04A27F7D" w:rsidR="4E4B3E29" w:rsidRPr="007779E1" w:rsidRDefault="19B208DC" w:rsidP="007779E1">
            <w:pPr>
              <w:rPr>
                <w:b/>
                <w:bCs/>
              </w:rPr>
            </w:pPr>
            <w:r w:rsidRPr="007779E1">
              <w:rPr>
                <w:b/>
                <w:bCs/>
              </w:rPr>
              <w:lastRenderedPageBreak/>
              <w:t>How to use</w:t>
            </w:r>
          </w:p>
          <w:p w14:paraId="4F1B6F55" w14:textId="6E23CA4A" w:rsidR="00DF3884" w:rsidRDefault="19B208DC" w:rsidP="00DF3884">
            <w:r w:rsidRPr="00DF3884">
              <w:t>These digital display files can be downloaded and then used on screens to promote the vaccination offer</w:t>
            </w:r>
            <w:r w:rsidR="73C7B1AA" w:rsidRPr="00DF3884">
              <w:t xml:space="preserve">. The QR code shows the patient leaflet as above. </w:t>
            </w:r>
            <w:r w:rsidR="00DF3884">
              <w:t>–</w:t>
            </w:r>
          </w:p>
          <w:p w14:paraId="412C42EB" w14:textId="4CA0C7BD" w:rsidR="00DF3884" w:rsidRPr="00DF3884" w:rsidRDefault="00DF3884" w:rsidP="00DF3884">
            <w:r w:rsidRPr="00DF3884">
              <w:t xml:space="preserve">Landscape: </w:t>
            </w:r>
            <w:hyperlink r:id="rId58" w:history="1">
              <w:r w:rsidRPr="00DF3884">
                <w:t>1334CEN001</w:t>
              </w:r>
            </w:hyperlink>
          </w:p>
          <w:p w14:paraId="5A101BB1" w14:textId="6C418D6C" w:rsidR="00DF3884" w:rsidRPr="007779E1" w:rsidRDefault="00DF3884" w:rsidP="007779E1">
            <w:r w:rsidRPr="00DF3884">
              <w:t xml:space="preserve">Portrait: </w:t>
            </w:r>
            <w:hyperlink r:id="rId59" w:history="1">
              <w:r w:rsidRPr="007779E1">
                <w:t>1334DEN001</w:t>
              </w:r>
            </w:hyperlink>
          </w:p>
          <w:p w14:paraId="05471E44" w14:textId="6B501C6B" w:rsidR="4E4B3E29" w:rsidRPr="00DF3884" w:rsidRDefault="4E4B3E29" w:rsidP="007779E1"/>
          <w:p w14:paraId="38656E69" w14:textId="7BCDE6FC" w:rsidR="4E4B3E29" w:rsidRDefault="4E4B3E29" w:rsidP="1675D5B4">
            <w:pPr>
              <w:rPr>
                <w:b/>
                <w:bCs/>
              </w:rPr>
            </w:pPr>
          </w:p>
          <w:p w14:paraId="7F94AAA0" w14:textId="4A81FBDC" w:rsidR="4E4B3E29" w:rsidRDefault="4E4B3E29" w:rsidP="4E4B3E29">
            <w:pPr>
              <w:rPr>
                <w:b/>
                <w:bCs/>
              </w:rPr>
            </w:pPr>
          </w:p>
        </w:tc>
      </w:tr>
      <w:tr w:rsidR="1675D5B4" w14:paraId="687F21A1" w14:textId="77777777" w:rsidTr="1675D5B4">
        <w:trPr>
          <w:trHeight w:val="300"/>
        </w:trPr>
        <w:tc>
          <w:tcPr>
            <w:tcW w:w="5023" w:type="dxa"/>
          </w:tcPr>
          <w:p w14:paraId="6BAF6F86" w14:textId="275A25BA" w:rsidR="1675D5B4" w:rsidRPr="00DF3884" w:rsidRDefault="00751FF1" w:rsidP="008F7657">
            <w:proofErr w:type="spellStart"/>
            <w:r w:rsidRPr="007779E1">
              <w:rPr>
                <w:rFonts w:eastAsia="Arial"/>
              </w:rPr>
              <w:t>MenB</w:t>
            </w:r>
            <w:proofErr w:type="spellEnd"/>
            <w:r w:rsidRPr="007779E1">
              <w:rPr>
                <w:rFonts w:eastAsia="Arial"/>
              </w:rPr>
              <w:t xml:space="preserve"> pharmacy and GP practice digital display posters </w:t>
            </w:r>
          </w:p>
          <w:p w14:paraId="02A19E09" w14:textId="5A3C540F" w:rsidR="00751FF1" w:rsidRPr="00DF3884" w:rsidRDefault="00751FF1" w:rsidP="1675D5B4">
            <w:r w:rsidRPr="00DF3884">
              <w:rPr>
                <w:noProof/>
              </w:rPr>
              <w:drawing>
                <wp:inline distT="0" distB="0" distL="0" distR="0" wp14:anchorId="5C73202A" wp14:editId="516783F9">
                  <wp:extent cx="3038475" cy="1733550"/>
                  <wp:effectExtent l="0" t="0" r="0" b="0"/>
                  <wp:docPr id="207628399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283995" name="Picture 2076283995"/>
                          <pic:cNvPicPr/>
                        </pic:nvPicPr>
                        <pic:blipFill>
                          <a:blip r:embed="rId60">
                            <a:extLst>
                              <a:ext uri="{28A0092B-C50C-407E-A947-70E740481C1C}">
                                <a14:useLocalDpi xmlns:a14="http://schemas.microsoft.com/office/drawing/2010/main"/>
                              </a:ext>
                            </a:extLst>
                          </a:blip>
                          <a:stretch>
                            <a:fillRect/>
                          </a:stretch>
                        </pic:blipFill>
                        <pic:spPr>
                          <a:xfrm>
                            <a:off x="0" y="0"/>
                            <a:ext cx="3038475" cy="1733550"/>
                          </a:xfrm>
                          <a:prstGeom prst="rect">
                            <a:avLst/>
                          </a:prstGeom>
                        </pic:spPr>
                      </pic:pic>
                    </a:graphicData>
                  </a:graphic>
                </wp:inline>
              </w:drawing>
            </w:r>
          </w:p>
          <w:p w14:paraId="0E9FE939" w14:textId="52B43D9B" w:rsidR="00751FF1" w:rsidRPr="00DF3884" w:rsidRDefault="00751FF1" w:rsidP="1675D5B4">
            <w:r w:rsidRPr="00DF3884">
              <w:rPr>
                <w:noProof/>
              </w:rPr>
              <w:drawing>
                <wp:inline distT="0" distB="0" distL="0" distR="0" wp14:anchorId="74A984EF" wp14:editId="76182D12">
                  <wp:extent cx="1743075" cy="3038475"/>
                  <wp:effectExtent l="0" t="0" r="0" b="0"/>
                  <wp:docPr id="90233035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330358" name="Picture 902330358"/>
                          <pic:cNvPicPr/>
                        </pic:nvPicPr>
                        <pic:blipFill>
                          <a:blip r:embed="rId61">
                            <a:extLst>
                              <a:ext uri="{28A0092B-C50C-407E-A947-70E740481C1C}">
                                <a14:useLocalDpi xmlns:a14="http://schemas.microsoft.com/office/drawing/2010/main"/>
                              </a:ext>
                            </a:extLst>
                          </a:blip>
                          <a:stretch>
                            <a:fillRect/>
                          </a:stretch>
                        </pic:blipFill>
                        <pic:spPr>
                          <a:xfrm>
                            <a:off x="0" y="0"/>
                            <a:ext cx="1743075" cy="3038475"/>
                          </a:xfrm>
                          <a:prstGeom prst="rect">
                            <a:avLst/>
                          </a:prstGeom>
                        </pic:spPr>
                      </pic:pic>
                    </a:graphicData>
                  </a:graphic>
                </wp:inline>
              </w:drawing>
            </w:r>
          </w:p>
          <w:p w14:paraId="0A1DB9C0" w14:textId="7334AE74" w:rsidR="1675D5B4" w:rsidRPr="007779E1" w:rsidRDefault="1675D5B4" w:rsidP="1675D5B4">
            <w:pPr>
              <w:rPr>
                <w:rFonts w:eastAsia="Arial" w:cs="Arial"/>
              </w:rPr>
            </w:pPr>
          </w:p>
        </w:tc>
        <w:tc>
          <w:tcPr>
            <w:tcW w:w="4831" w:type="dxa"/>
          </w:tcPr>
          <w:p w14:paraId="04373F88" w14:textId="64E1F51F" w:rsidR="00751FF1" w:rsidRPr="00DF3884" w:rsidRDefault="00751FF1" w:rsidP="1675D5B4">
            <w:r w:rsidRPr="00DF3884">
              <w:t>How to use</w:t>
            </w:r>
          </w:p>
          <w:p w14:paraId="577E9505" w14:textId="1FC899FD" w:rsidR="00751FF1" w:rsidRPr="00DF3884" w:rsidRDefault="00751FF1" w:rsidP="1675D5B4">
            <w:pPr>
              <w:spacing w:before="0"/>
              <w:ind w:left="547" w:hanging="547"/>
            </w:pPr>
            <w:r w:rsidRPr="00DF3884">
              <w:t xml:space="preserve">These digital display posters can be used on screens in pharmacies offering the vaccination and on site at vaccination clinics or </w:t>
            </w:r>
            <w:proofErr w:type="gramStart"/>
            <w:r w:rsidRPr="00DF3884">
              <w:t>pop up</w:t>
            </w:r>
            <w:proofErr w:type="gramEnd"/>
            <w:r w:rsidRPr="00DF3884">
              <w:t xml:space="preserve"> clinics</w:t>
            </w:r>
            <w:r w:rsidR="30E042C8" w:rsidRPr="00DF3884">
              <w:t>. The QR code shows the patient leaflet as above.</w:t>
            </w:r>
          </w:p>
          <w:p w14:paraId="7A927FB0" w14:textId="1F1E6EEA" w:rsidR="1675D5B4" w:rsidRPr="00DF3884" w:rsidRDefault="1675D5B4" w:rsidP="1675D5B4"/>
          <w:p w14:paraId="295A05F5" w14:textId="2531B000" w:rsidR="1675D5B4" w:rsidRPr="00DF3884" w:rsidRDefault="1675D5B4" w:rsidP="1675D5B4"/>
          <w:p w14:paraId="48068910" w14:textId="799064FC" w:rsidR="00751FF1" w:rsidRPr="00DF3884" w:rsidRDefault="00751FF1" w:rsidP="007779E1">
            <w:pPr>
              <w:spacing w:before="0"/>
              <w:ind w:left="547" w:hanging="547"/>
            </w:pPr>
            <w:proofErr w:type="gramStart"/>
            <w:r w:rsidRPr="00DF3884">
              <w:t>·‘</w:t>
            </w:r>
            <w:proofErr w:type="gramEnd"/>
            <w:r w:rsidRPr="00DF3884">
              <w:t xml:space="preserve">Have your vaccine here </w:t>
            </w:r>
            <w:r w:rsidR="1560590D" w:rsidRPr="00DF3884">
              <w:t xml:space="preserve">- </w:t>
            </w:r>
            <w:r w:rsidRPr="00DF3884">
              <w:t>digital posters to download here:</w:t>
            </w:r>
          </w:p>
          <w:p w14:paraId="64AF9707" w14:textId="37A72B0D" w:rsidR="00751FF1" w:rsidRPr="00DF3884" w:rsidRDefault="00751FF1" w:rsidP="007779E1">
            <w:pPr>
              <w:spacing w:before="0"/>
              <w:ind w:left="1166" w:hanging="446"/>
            </w:pPr>
            <w:r w:rsidRPr="00DF3884">
              <w:t xml:space="preserve">-Landscape: </w:t>
            </w:r>
            <w:hyperlink r:id="rId62" w:history="1">
              <w:r w:rsidRPr="00DF3884">
                <w:t>1334FEN001</w:t>
              </w:r>
            </w:hyperlink>
          </w:p>
          <w:p w14:paraId="279E52F9" w14:textId="231C342D" w:rsidR="00751FF1" w:rsidRPr="00DF3884" w:rsidRDefault="00751FF1" w:rsidP="007779E1">
            <w:pPr>
              <w:spacing w:before="0"/>
              <w:ind w:left="1166" w:hanging="446"/>
            </w:pPr>
            <w:r w:rsidRPr="00DF3884">
              <w:t xml:space="preserve">-Portrait: </w:t>
            </w:r>
            <w:hyperlink r:id="rId63" w:history="1">
              <w:r w:rsidRPr="00DF3884">
                <w:t>1334EEN001</w:t>
              </w:r>
            </w:hyperlink>
          </w:p>
          <w:p w14:paraId="3A66B404" w14:textId="3C7A7D23" w:rsidR="1675D5B4" w:rsidRPr="00DF3884" w:rsidRDefault="1675D5B4" w:rsidP="1675D5B4">
            <w:pPr>
              <w:rPr>
                <w:b/>
                <w:bCs/>
              </w:rPr>
            </w:pPr>
          </w:p>
        </w:tc>
      </w:tr>
      <w:tr w:rsidR="1675D5B4" w14:paraId="242FC4F0" w14:textId="77777777" w:rsidTr="1675D5B4">
        <w:trPr>
          <w:trHeight w:val="300"/>
        </w:trPr>
        <w:tc>
          <w:tcPr>
            <w:tcW w:w="5023" w:type="dxa"/>
          </w:tcPr>
          <w:p w14:paraId="50030ADC" w14:textId="6EDEE01C" w:rsidR="00437CD4" w:rsidRPr="00437CD4" w:rsidRDefault="0DC46273" w:rsidP="008F7657">
            <w:pPr>
              <w:rPr>
                <w:rFonts w:eastAsia="Arial"/>
              </w:rPr>
            </w:pPr>
            <w:proofErr w:type="spellStart"/>
            <w:r w:rsidRPr="007779E1">
              <w:rPr>
                <w:rFonts w:eastAsia="Arial"/>
              </w:rPr>
              <w:lastRenderedPageBreak/>
              <w:t>MenB</w:t>
            </w:r>
            <w:proofErr w:type="spellEnd"/>
            <w:r w:rsidRPr="007779E1">
              <w:rPr>
                <w:rFonts w:eastAsia="Arial"/>
              </w:rPr>
              <w:t xml:space="preserve"> pharmacy and GP practice digital display posters – who is eligible</w:t>
            </w:r>
          </w:p>
          <w:p w14:paraId="2FA52B7D" w14:textId="586FB1C0" w:rsidR="00437CD4" w:rsidRPr="00437CD4" w:rsidRDefault="00437CD4" w:rsidP="008F7657">
            <w:pPr>
              <w:rPr>
                <w:rStyle w:val="Hyperlink"/>
                <w:rFonts w:eastAsia="Arial" w:cs="Arial"/>
                <w:color w:val="auto"/>
                <w:u w:val="none"/>
              </w:rPr>
            </w:pPr>
            <w:r w:rsidRPr="00437CD4">
              <w:rPr>
                <w:rFonts w:eastAsia="Arial"/>
              </w:rPr>
              <w:t xml:space="preserve">Landscape: </w:t>
            </w:r>
            <w:hyperlink r:id="rId64" w:history="1">
              <w:r w:rsidRPr="00437CD4">
                <w:rPr>
                  <w:rStyle w:val="Hyperlink"/>
                  <w:rFonts w:eastAsia="Arial" w:cs="Arial"/>
                  <w:color w:val="auto"/>
                </w:rPr>
                <w:t>1334GEN001</w:t>
              </w:r>
            </w:hyperlink>
          </w:p>
          <w:p w14:paraId="44102DD6" w14:textId="75CD0583" w:rsidR="00437CD4" w:rsidRPr="00437CD4" w:rsidRDefault="00437CD4" w:rsidP="008F7657">
            <w:pPr>
              <w:rPr>
                <w:rFonts w:eastAsia="Arial"/>
                <w:u w:val="single"/>
              </w:rPr>
            </w:pPr>
            <w:r w:rsidRPr="00437CD4">
              <w:rPr>
                <w:rFonts w:eastAsia="Arial"/>
              </w:rPr>
              <w:t xml:space="preserve">Portrait: </w:t>
            </w:r>
            <w:hyperlink r:id="rId65" w:history="1">
              <w:r w:rsidRPr="00437CD4">
                <w:rPr>
                  <w:rStyle w:val="Hyperlink"/>
                  <w:rFonts w:eastAsia="Arial" w:cs="Arial"/>
                  <w:color w:val="auto"/>
                </w:rPr>
                <w:t>1334HEN001</w:t>
              </w:r>
            </w:hyperlink>
          </w:p>
          <w:p w14:paraId="66DB0032" w14:textId="0D79C1F7" w:rsidR="1675D5B4" w:rsidRPr="00437CD4" w:rsidRDefault="1675D5B4" w:rsidP="1675D5B4">
            <w:pPr>
              <w:rPr>
                <w:rFonts w:eastAsia="Arial" w:cs="Arial"/>
              </w:rPr>
            </w:pPr>
          </w:p>
          <w:p w14:paraId="72CA7045" w14:textId="5F1F6FBB" w:rsidR="7038B6D0" w:rsidRPr="00437CD4" w:rsidRDefault="7038B6D0" w:rsidP="1675D5B4">
            <w:r w:rsidRPr="00437CD4">
              <w:rPr>
                <w:noProof/>
              </w:rPr>
              <w:drawing>
                <wp:inline distT="0" distB="0" distL="0" distR="0" wp14:anchorId="47A7367C" wp14:editId="1C1B721B">
                  <wp:extent cx="3038475" cy="1733550"/>
                  <wp:effectExtent l="0" t="0" r="0" b="0"/>
                  <wp:docPr id="42913195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131953" name="Picture 429131953"/>
                          <pic:cNvPicPr/>
                        </pic:nvPicPr>
                        <pic:blipFill>
                          <a:blip r:embed="rId66">
                            <a:extLst>
                              <a:ext uri="{28A0092B-C50C-407E-A947-70E740481C1C}">
                                <a14:useLocalDpi xmlns:a14="http://schemas.microsoft.com/office/drawing/2010/main"/>
                              </a:ext>
                            </a:extLst>
                          </a:blip>
                          <a:stretch>
                            <a:fillRect/>
                          </a:stretch>
                        </pic:blipFill>
                        <pic:spPr>
                          <a:xfrm>
                            <a:off x="0" y="0"/>
                            <a:ext cx="3038475" cy="1733550"/>
                          </a:xfrm>
                          <a:prstGeom prst="rect">
                            <a:avLst/>
                          </a:prstGeom>
                        </pic:spPr>
                      </pic:pic>
                    </a:graphicData>
                  </a:graphic>
                </wp:inline>
              </w:drawing>
            </w:r>
          </w:p>
          <w:p w14:paraId="17984DA7" w14:textId="671B384B" w:rsidR="7038B6D0" w:rsidRPr="00437CD4" w:rsidRDefault="7038B6D0" w:rsidP="1675D5B4">
            <w:r w:rsidRPr="00437CD4">
              <w:rPr>
                <w:noProof/>
              </w:rPr>
              <w:drawing>
                <wp:inline distT="0" distB="0" distL="0" distR="0" wp14:anchorId="0213CA38" wp14:editId="5BD81D3A">
                  <wp:extent cx="1743075" cy="3038475"/>
                  <wp:effectExtent l="0" t="0" r="0" b="0"/>
                  <wp:docPr id="68980948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809489" name="Picture 689809489"/>
                          <pic:cNvPicPr/>
                        </pic:nvPicPr>
                        <pic:blipFill>
                          <a:blip r:embed="rId67">
                            <a:extLst>
                              <a:ext uri="{28A0092B-C50C-407E-A947-70E740481C1C}">
                                <a14:useLocalDpi xmlns:a14="http://schemas.microsoft.com/office/drawing/2010/main"/>
                              </a:ext>
                            </a:extLst>
                          </a:blip>
                          <a:stretch>
                            <a:fillRect/>
                          </a:stretch>
                        </pic:blipFill>
                        <pic:spPr>
                          <a:xfrm>
                            <a:off x="0" y="0"/>
                            <a:ext cx="1743075" cy="3038475"/>
                          </a:xfrm>
                          <a:prstGeom prst="rect">
                            <a:avLst/>
                          </a:prstGeom>
                        </pic:spPr>
                      </pic:pic>
                    </a:graphicData>
                  </a:graphic>
                </wp:inline>
              </w:drawing>
            </w:r>
          </w:p>
          <w:p w14:paraId="21A8508C" w14:textId="1EE85F10" w:rsidR="1675D5B4" w:rsidRPr="00437CD4" w:rsidRDefault="1675D5B4" w:rsidP="1675D5B4">
            <w:pPr>
              <w:rPr>
                <w:rFonts w:eastAsia="Arial" w:cs="Arial"/>
              </w:rPr>
            </w:pPr>
          </w:p>
        </w:tc>
        <w:tc>
          <w:tcPr>
            <w:tcW w:w="4831" w:type="dxa"/>
          </w:tcPr>
          <w:p w14:paraId="4F2498EF" w14:textId="04A27F7D" w:rsidR="7038B6D0" w:rsidRPr="00437CD4" w:rsidRDefault="7038B6D0" w:rsidP="00437CD4">
            <w:pPr>
              <w:rPr>
                <w:b/>
                <w:bCs/>
              </w:rPr>
            </w:pPr>
            <w:r w:rsidRPr="00437CD4">
              <w:rPr>
                <w:b/>
                <w:bCs/>
              </w:rPr>
              <w:t>How to use</w:t>
            </w:r>
          </w:p>
          <w:p w14:paraId="6E6D1057" w14:textId="5704507E" w:rsidR="7038B6D0" w:rsidRPr="00DF3884" w:rsidRDefault="7038B6D0" w:rsidP="1675D5B4">
            <w:r w:rsidRPr="00437CD4">
              <w:t>These digital display files can be downloaded and then used on screens to promote the eligibility criteria to young adults</w:t>
            </w:r>
          </w:p>
          <w:p w14:paraId="15A03B4B" w14:textId="230E5070" w:rsidR="1675D5B4" w:rsidRPr="00437CD4" w:rsidRDefault="1675D5B4" w:rsidP="1675D5B4"/>
          <w:p w14:paraId="15F140C8" w14:textId="4C57C01A" w:rsidR="1675D5B4" w:rsidRPr="00DF3884" w:rsidRDefault="1675D5B4" w:rsidP="1675D5B4">
            <w:pPr>
              <w:rPr>
                <w:rFonts w:eastAsia="Arial" w:cs="Arial"/>
                <w:sz w:val="28"/>
                <w:szCs w:val="28"/>
              </w:rPr>
            </w:pPr>
          </w:p>
        </w:tc>
      </w:tr>
      <w:tr w:rsidR="1675D5B4" w14:paraId="4B6CE77D" w14:textId="77777777" w:rsidTr="1675D5B4">
        <w:trPr>
          <w:trHeight w:val="300"/>
        </w:trPr>
        <w:tc>
          <w:tcPr>
            <w:tcW w:w="5023" w:type="dxa"/>
          </w:tcPr>
          <w:p w14:paraId="5A9D117B" w14:textId="146636BE" w:rsidR="7038B6D0" w:rsidRPr="00437CD4" w:rsidRDefault="7038B6D0" w:rsidP="008F7657">
            <w:proofErr w:type="spellStart"/>
            <w:r w:rsidRPr="007779E1">
              <w:rPr>
                <w:rFonts w:eastAsia="Arial"/>
              </w:rPr>
              <w:t>MenB</w:t>
            </w:r>
            <w:proofErr w:type="spellEnd"/>
            <w:r w:rsidRPr="007779E1">
              <w:rPr>
                <w:rFonts w:eastAsia="Arial"/>
              </w:rPr>
              <w:t xml:space="preserve"> web banners and email signatures</w:t>
            </w:r>
          </w:p>
          <w:p w14:paraId="73C307B8" w14:textId="6CDDD1E5" w:rsidR="1675D5B4" w:rsidRPr="00437CD4" w:rsidRDefault="1675D5B4" w:rsidP="1675D5B4">
            <w:pPr>
              <w:rPr>
                <w:rFonts w:eastAsia="Arial" w:cs="Arial"/>
              </w:rPr>
            </w:pPr>
          </w:p>
          <w:p w14:paraId="709F0144" w14:textId="5BC46A8F" w:rsidR="3DB63ABC" w:rsidRPr="00437CD4" w:rsidRDefault="3DB63ABC" w:rsidP="1675D5B4">
            <w:r w:rsidRPr="00437CD4">
              <w:rPr>
                <w:noProof/>
              </w:rPr>
              <w:drawing>
                <wp:inline distT="0" distB="0" distL="0" distR="0" wp14:anchorId="4DE50ACC" wp14:editId="1E75C79C">
                  <wp:extent cx="3038475" cy="409575"/>
                  <wp:effectExtent l="0" t="0" r="0" b="0"/>
                  <wp:docPr id="144789675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896754" name="Picture 1447896754"/>
                          <pic:cNvPicPr/>
                        </pic:nvPicPr>
                        <pic:blipFill>
                          <a:blip r:embed="rId68">
                            <a:extLst>
                              <a:ext uri="{28A0092B-C50C-407E-A947-70E740481C1C}">
                                <a14:useLocalDpi xmlns:a14="http://schemas.microsoft.com/office/drawing/2010/main"/>
                              </a:ext>
                            </a:extLst>
                          </a:blip>
                          <a:stretch>
                            <a:fillRect/>
                          </a:stretch>
                        </pic:blipFill>
                        <pic:spPr>
                          <a:xfrm>
                            <a:off x="0" y="0"/>
                            <a:ext cx="3038475" cy="409575"/>
                          </a:xfrm>
                          <a:prstGeom prst="rect">
                            <a:avLst/>
                          </a:prstGeom>
                        </pic:spPr>
                      </pic:pic>
                    </a:graphicData>
                  </a:graphic>
                </wp:inline>
              </w:drawing>
            </w:r>
          </w:p>
          <w:p w14:paraId="7FE31BC8" w14:textId="07590FCC" w:rsidR="3DB63ABC" w:rsidRPr="00437CD4" w:rsidRDefault="3DB63ABC" w:rsidP="1675D5B4">
            <w:r w:rsidRPr="00437CD4">
              <w:rPr>
                <w:noProof/>
              </w:rPr>
              <w:drawing>
                <wp:inline distT="0" distB="0" distL="0" distR="0" wp14:anchorId="17537496" wp14:editId="2B803F24">
                  <wp:extent cx="3038475" cy="409575"/>
                  <wp:effectExtent l="0" t="0" r="0" b="0"/>
                  <wp:docPr id="62488296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882960" name="Picture 624882960"/>
                          <pic:cNvPicPr/>
                        </pic:nvPicPr>
                        <pic:blipFill>
                          <a:blip r:embed="rId69">
                            <a:extLst>
                              <a:ext uri="{28A0092B-C50C-407E-A947-70E740481C1C}">
                                <a14:useLocalDpi xmlns:a14="http://schemas.microsoft.com/office/drawing/2010/main"/>
                              </a:ext>
                            </a:extLst>
                          </a:blip>
                          <a:stretch>
                            <a:fillRect/>
                          </a:stretch>
                        </pic:blipFill>
                        <pic:spPr>
                          <a:xfrm>
                            <a:off x="0" y="0"/>
                            <a:ext cx="3038475" cy="409575"/>
                          </a:xfrm>
                          <a:prstGeom prst="rect">
                            <a:avLst/>
                          </a:prstGeom>
                        </pic:spPr>
                      </pic:pic>
                    </a:graphicData>
                  </a:graphic>
                </wp:inline>
              </w:drawing>
            </w:r>
          </w:p>
          <w:p w14:paraId="6986104C" w14:textId="5AA3DB2C" w:rsidR="3DB63ABC" w:rsidRPr="007779E1" w:rsidRDefault="3DB63ABC" w:rsidP="1675D5B4">
            <w:r w:rsidRPr="00437CD4">
              <w:rPr>
                <w:noProof/>
              </w:rPr>
              <w:drawing>
                <wp:inline distT="0" distB="0" distL="0" distR="0" wp14:anchorId="2705AF22" wp14:editId="61CDB469">
                  <wp:extent cx="3038475" cy="409575"/>
                  <wp:effectExtent l="0" t="0" r="0" b="0"/>
                  <wp:docPr id="43148122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481221" name="Picture 431481221"/>
                          <pic:cNvPicPr/>
                        </pic:nvPicPr>
                        <pic:blipFill>
                          <a:blip r:embed="rId70">
                            <a:extLst>
                              <a:ext uri="{28A0092B-C50C-407E-A947-70E740481C1C}">
                                <a14:useLocalDpi xmlns:a14="http://schemas.microsoft.com/office/drawing/2010/main"/>
                              </a:ext>
                            </a:extLst>
                          </a:blip>
                          <a:stretch>
                            <a:fillRect/>
                          </a:stretch>
                        </pic:blipFill>
                        <pic:spPr>
                          <a:xfrm>
                            <a:off x="0" y="0"/>
                            <a:ext cx="3038475" cy="409575"/>
                          </a:xfrm>
                          <a:prstGeom prst="rect">
                            <a:avLst/>
                          </a:prstGeom>
                        </pic:spPr>
                      </pic:pic>
                    </a:graphicData>
                  </a:graphic>
                </wp:inline>
              </w:drawing>
            </w:r>
          </w:p>
        </w:tc>
        <w:tc>
          <w:tcPr>
            <w:tcW w:w="4831" w:type="dxa"/>
          </w:tcPr>
          <w:p w14:paraId="75038B10" w14:textId="72F1535A" w:rsidR="7038B6D0" w:rsidRPr="00437CD4" w:rsidRDefault="7038B6D0" w:rsidP="1675D5B4">
            <w:pPr>
              <w:rPr>
                <w:b/>
                <w:bCs/>
              </w:rPr>
            </w:pPr>
            <w:r w:rsidRPr="00437CD4">
              <w:rPr>
                <w:b/>
                <w:bCs/>
              </w:rPr>
              <w:t>How to use</w:t>
            </w:r>
          </w:p>
          <w:p w14:paraId="1081B2A1" w14:textId="6F97CD4D" w:rsidR="7038B6D0" w:rsidRDefault="7038B6D0" w:rsidP="1675D5B4">
            <w:r w:rsidRPr="00437CD4">
              <w:t xml:space="preserve">This is a set of three files which can be used as email signatures and website banners to promote the limited </w:t>
            </w:r>
            <w:proofErr w:type="spellStart"/>
            <w:r w:rsidRPr="00437CD4">
              <w:t>MenB</w:t>
            </w:r>
            <w:proofErr w:type="spellEnd"/>
            <w:r w:rsidRPr="00437CD4">
              <w:t xml:space="preserve"> offer</w:t>
            </w:r>
            <w:r w:rsidR="4BF6A4DF" w:rsidRPr="00437CD4">
              <w:t xml:space="preserve"> and where to have the </w:t>
            </w:r>
            <w:proofErr w:type="spellStart"/>
            <w:r w:rsidR="4BF6A4DF" w:rsidRPr="00437CD4">
              <w:t>Menb</w:t>
            </w:r>
            <w:proofErr w:type="spellEnd"/>
            <w:r w:rsidR="4BF6A4DF" w:rsidRPr="00437CD4">
              <w:t xml:space="preserve"> vaccinations for young adults. </w:t>
            </w:r>
          </w:p>
          <w:p w14:paraId="093DE207" w14:textId="3769348A" w:rsidR="4BF6A4DF" w:rsidRPr="007779E1" w:rsidRDefault="4BF6A4DF" w:rsidP="00437CD4">
            <w:r w:rsidRPr="007779E1">
              <w:t xml:space="preserve">Three designs of </w:t>
            </w:r>
            <w:proofErr w:type="spellStart"/>
            <w:r w:rsidRPr="007779E1">
              <w:t>MenB</w:t>
            </w:r>
            <w:proofErr w:type="spellEnd"/>
            <w:r w:rsidRPr="007779E1">
              <w:t xml:space="preserve"> web banners to use on websites or email signatures</w:t>
            </w:r>
          </w:p>
          <w:p w14:paraId="2AB88775" w14:textId="1E69E488" w:rsidR="4BF6A4DF" w:rsidRPr="007779E1" w:rsidRDefault="4BF6A4DF" w:rsidP="007779E1">
            <w:pPr>
              <w:spacing w:before="200" w:line="216" w:lineRule="auto"/>
              <w:rPr>
                <w:rFonts w:eastAsia="Arial" w:cs="Arial"/>
                <w:color w:val="000000" w:themeColor="text1"/>
              </w:rPr>
            </w:pPr>
            <w:r w:rsidRPr="007779E1">
              <w:rPr>
                <w:rFonts w:eastAsia="Arial" w:cs="Arial"/>
                <w:b/>
                <w:bCs/>
                <w:color w:val="000000" w:themeColor="text1"/>
              </w:rPr>
              <w:t>Product code:</w:t>
            </w:r>
            <w:r w:rsidRPr="007779E1">
              <w:rPr>
                <w:rFonts w:eastAsia="Arial" w:cs="Arial"/>
                <w:color w:val="000000" w:themeColor="text1"/>
              </w:rPr>
              <w:t xml:space="preserve"> </w:t>
            </w:r>
          </w:p>
          <w:p w14:paraId="23D38D87" w14:textId="70D984BE" w:rsidR="4BF6A4DF" w:rsidRPr="007779E1" w:rsidRDefault="4BF6A4DF" w:rsidP="007779E1">
            <w:pPr>
              <w:spacing w:before="200" w:line="216" w:lineRule="auto"/>
              <w:rPr>
                <w:rStyle w:val="Hyperlink"/>
                <w:rFonts w:eastAsia="Arial" w:cs="Arial"/>
                <w:color w:val="000000" w:themeColor="text1"/>
              </w:rPr>
            </w:pPr>
            <w:hyperlink r:id="rId71" w:history="1">
              <w:r w:rsidRPr="007779E1">
                <w:rPr>
                  <w:rStyle w:val="Hyperlink"/>
                  <w:rFonts w:eastAsia="Arial" w:cs="Arial"/>
                  <w:color w:val="000000" w:themeColor="text1"/>
                </w:rPr>
                <w:t>1334NEN001</w:t>
              </w:r>
            </w:hyperlink>
          </w:p>
          <w:p w14:paraId="530385DF" w14:textId="5646B379" w:rsidR="1675D5B4" w:rsidRDefault="1675D5B4" w:rsidP="1675D5B4">
            <w:pPr>
              <w:rPr>
                <w:b/>
                <w:bCs/>
              </w:rPr>
            </w:pPr>
          </w:p>
        </w:tc>
      </w:tr>
      <w:tr w:rsidR="1675D5B4" w14:paraId="2293FC7E" w14:textId="77777777" w:rsidTr="1675D5B4">
        <w:trPr>
          <w:trHeight w:val="300"/>
        </w:trPr>
        <w:tc>
          <w:tcPr>
            <w:tcW w:w="5023" w:type="dxa"/>
          </w:tcPr>
          <w:p w14:paraId="235EAF30" w14:textId="0D6E81D9" w:rsidR="6242450F" w:rsidRPr="00437CD4" w:rsidRDefault="6242450F" w:rsidP="008F7657">
            <w:bookmarkStart w:id="37" w:name="_Toc1948692138"/>
            <w:r w:rsidRPr="00437CD4">
              <w:lastRenderedPageBreak/>
              <w:t>MenACWY Save a Life wall sticker</w:t>
            </w:r>
            <w:bookmarkEnd w:id="37"/>
          </w:p>
          <w:p w14:paraId="5EBBC2C0" w14:textId="23CDE531" w:rsidR="6242450F" w:rsidRDefault="6242450F" w:rsidP="1675D5B4">
            <w:r>
              <w:rPr>
                <w:noProof/>
              </w:rPr>
              <w:drawing>
                <wp:inline distT="0" distB="0" distL="0" distR="0" wp14:anchorId="6A1F7A96" wp14:editId="1F809CC1">
                  <wp:extent cx="2143125" cy="3038475"/>
                  <wp:effectExtent l="0" t="0" r="0" b="0"/>
                  <wp:docPr id="24948711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487117" name="Picture 249487117"/>
                          <pic:cNvPicPr/>
                        </pic:nvPicPr>
                        <pic:blipFill>
                          <a:blip r:embed="rId72">
                            <a:extLst>
                              <a:ext uri="{28A0092B-C50C-407E-A947-70E740481C1C}">
                                <a14:useLocalDpi xmlns:a14="http://schemas.microsoft.com/office/drawing/2010/main"/>
                              </a:ext>
                            </a:extLst>
                          </a:blip>
                          <a:stretch>
                            <a:fillRect/>
                          </a:stretch>
                        </pic:blipFill>
                        <pic:spPr>
                          <a:xfrm>
                            <a:off x="0" y="0"/>
                            <a:ext cx="2143125" cy="3038475"/>
                          </a:xfrm>
                          <a:prstGeom prst="rect">
                            <a:avLst/>
                          </a:prstGeom>
                        </pic:spPr>
                      </pic:pic>
                    </a:graphicData>
                  </a:graphic>
                </wp:inline>
              </w:drawing>
            </w:r>
          </w:p>
        </w:tc>
        <w:tc>
          <w:tcPr>
            <w:tcW w:w="4831" w:type="dxa"/>
          </w:tcPr>
          <w:p w14:paraId="3F389D0D" w14:textId="4F67E9CE" w:rsidR="6242450F" w:rsidRPr="00655F04" w:rsidRDefault="6242450F" w:rsidP="1675D5B4">
            <w:pPr>
              <w:rPr>
                <w:b/>
                <w:bCs/>
              </w:rPr>
            </w:pPr>
            <w:r w:rsidRPr="00655F04">
              <w:rPr>
                <w:b/>
                <w:bCs/>
              </w:rPr>
              <w:t>How to use</w:t>
            </w:r>
          </w:p>
          <w:p w14:paraId="6DD7E715" w14:textId="6E4846BC" w:rsidR="1675D5B4" w:rsidRPr="00437CD4" w:rsidRDefault="6242450F" w:rsidP="00655F04">
            <w:r w:rsidRPr="00437CD4">
              <w:t xml:space="preserve">This is the 'Save a life' </w:t>
            </w:r>
            <w:proofErr w:type="spellStart"/>
            <w:r w:rsidRPr="00437CD4">
              <w:t>microadhesive</w:t>
            </w:r>
            <w:proofErr w:type="spellEnd"/>
            <w:r w:rsidRPr="00437CD4">
              <w:t xml:space="preserve"> sticker for universities,</w:t>
            </w:r>
            <w:r w:rsidR="00655F04">
              <w:t xml:space="preserve"> </w:t>
            </w:r>
            <w:r w:rsidR="5A839777" w:rsidRPr="00437CD4">
              <w:t>residential colleges and further education</w:t>
            </w:r>
            <w:r w:rsidRPr="00437CD4">
              <w:t xml:space="preserve"> including halls of residence and private</w:t>
            </w:r>
            <w:r w:rsidR="24196933" w:rsidRPr="00437CD4">
              <w:t xml:space="preserve"> shared</w:t>
            </w:r>
            <w:r w:rsidRPr="00437CD4">
              <w:t xml:space="preserve"> </w:t>
            </w:r>
            <w:r w:rsidR="62347DE8" w:rsidRPr="00437CD4">
              <w:t>accommodation</w:t>
            </w:r>
            <w:r w:rsidRPr="00437CD4">
              <w:t xml:space="preserve"> for students. It is to raise awareness of the signs and symptoms of meningococcal disease and the need for students under 25 to have their MenACWY vaccine. You can download the QR code version of the sticker below or use the </w:t>
            </w:r>
            <w:proofErr w:type="gramStart"/>
            <w:r w:rsidRPr="00437CD4">
              <w:t>link, and</w:t>
            </w:r>
            <w:proofErr w:type="gramEnd"/>
            <w:r w:rsidRPr="00437CD4">
              <w:t xml:space="preserve"> encourage all students to bookmark this link on their smart phones: https://qrco.de/menacwys NB please also order actual stickers that don't rely on students having their phone and are visible in all accommodation.</w:t>
            </w:r>
          </w:p>
          <w:p w14:paraId="04F847B5" w14:textId="590E409D" w:rsidR="1675D5B4" w:rsidRPr="00437CD4" w:rsidRDefault="00655F04" w:rsidP="00655F04">
            <w:r>
              <w:t>P</w:t>
            </w:r>
            <w:r w:rsidR="6242450F" w:rsidRPr="00437CD4">
              <w:t>roduct code: MENBST1</w:t>
            </w:r>
          </w:p>
          <w:p w14:paraId="4F478854" w14:textId="48B439DA" w:rsidR="6242450F" w:rsidRPr="00437CD4" w:rsidRDefault="6242450F" w:rsidP="1675D5B4">
            <w:r w:rsidRPr="00437CD4">
              <w:t>Other language versions</w:t>
            </w:r>
            <w:r w:rsidR="7224E6C3" w:rsidRPr="00437CD4">
              <w:t xml:space="preserve"> for international students</w:t>
            </w:r>
          </w:p>
          <w:p w14:paraId="3046BCEE" w14:textId="5EA5F2BC" w:rsidR="6242450F" w:rsidRPr="00437CD4" w:rsidRDefault="6242450F" w:rsidP="1675D5B4">
            <w:pPr>
              <w:rPr>
                <w:rFonts w:eastAsia="Arial" w:cs="Arial"/>
                <w:color w:val="0B0C0C"/>
                <w:sz w:val="22"/>
                <w:szCs w:val="22"/>
              </w:rPr>
            </w:pPr>
            <w:r w:rsidRPr="00437CD4">
              <w:rPr>
                <w:rFonts w:eastAsia="Arial" w:cs="Arial"/>
                <w:color w:val="0B0C0C"/>
                <w:sz w:val="22"/>
                <w:szCs w:val="22"/>
              </w:rPr>
              <w:t xml:space="preserve">Arabic version product code: </w:t>
            </w:r>
            <w:hyperlink r:id="rId73" w:history="1">
              <w:r w:rsidRPr="00437CD4">
                <w:rPr>
                  <w:rStyle w:val="Hyperlink"/>
                  <w:rFonts w:eastAsia="Arial" w:cs="Arial"/>
                  <w:sz w:val="22"/>
                  <w:szCs w:val="22"/>
                </w:rPr>
                <w:t>MENBST1AR</w:t>
              </w:r>
            </w:hyperlink>
          </w:p>
          <w:p w14:paraId="262965CE" w14:textId="6DA83F0C" w:rsidR="4BAA665C" w:rsidRPr="00437CD4" w:rsidRDefault="4BAA665C" w:rsidP="1675D5B4">
            <w:pPr>
              <w:rPr>
                <w:rFonts w:eastAsia="Arial" w:cs="Arial"/>
                <w:sz w:val="22"/>
                <w:szCs w:val="22"/>
              </w:rPr>
            </w:pPr>
            <w:r w:rsidRPr="00437CD4">
              <w:rPr>
                <w:rFonts w:eastAsia="Arial" w:cs="Arial"/>
                <w:color w:val="0B0C0C"/>
                <w:sz w:val="22"/>
                <w:szCs w:val="22"/>
              </w:rPr>
              <w:t>Bengali version</w:t>
            </w:r>
            <w:r w:rsidR="717FB5CE" w:rsidRPr="00437CD4">
              <w:rPr>
                <w:rFonts w:eastAsia="Arial" w:cs="Arial"/>
                <w:color w:val="0B0C0C"/>
                <w:sz w:val="22"/>
                <w:szCs w:val="22"/>
              </w:rPr>
              <w:t xml:space="preserve"> product code: </w:t>
            </w:r>
            <w:hyperlink r:id="rId74" w:history="1">
              <w:r w:rsidR="717FB5CE" w:rsidRPr="00437CD4">
                <w:rPr>
                  <w:rStyle w:val="Hyperlink"/>
                  <w:rFonts w:eastAsia="Arial" w:cs="Arial"/>
                  <w:sz w:val="22"/>
                  <w:szCs w:val="22"/>
                </w:rPr>
                <w:t>MENBST1BN</w:t>
              </w:r>
            </w:hyperlink>
          </w:p>
          <w:p w14:paraId="7B5E259D" w14:textId="49ED6534" w:rsidR="4BAA665C" w:rsidRPr="00437CD4" w:rsidRDefault="4BAA665C" w:rsidP="1675D5B4">
            <w:pPr>
              <w:rPr>
                <w:rFonts w:eastAsia="Arial" w:cs="Arial"/>
                <w:sz w:val="22"/>
                <w:szCs w:val="22"/>
              </w:rPr>
            </w:pPr>
            <w:r w:rsidRPr="00437CD4">
              <w:rPr>
                <w:rFonts w:eastAsia="Arial" w:cs="Arial"/>
                <w:color w:val="0B0C0C"/>
                <w:sz w:val="22"/>
                <w:szCs w:val="22"/>
              </w:rPr>
              <w:t>Chinese (simplified)</w:t>
            </w:r>
            <w:r w:rsidR="2A30F39C" w:rsidRPr="00437CD4">
              <w:rPr>
                <w:rFonts w:eastAsia="Arial" w:cs="Arial"/>
                <w:color w:val="0B0C0C"/>
                <w:sz w:val="22"/>
                <w:szCs w:val="22"/>
              </w:rPr>
              <w:t xml:space="preserve"> product code: </w:t>
            </w:r>
            <w:hyperlink r:id="rId75" w:history="1">
              <w:r w:rsidR="2A30F39C" w:rsidRPr="00437CD4">
                <w:rPr>
                  <w:rStyle w:val="Hyperlink"/>
                  <w:rFonts w:eastAsia="Arial" w:cs="Arial"/>
                  <w:sz w:val="22"/>
                  <w:szCs w:val="22"/>
                </w:rPr>
                <w:t>MENBST1CHS</w:t>
              </w:r>
            </w:hyperlink>
          </w:p>
          <w:p w14:paraId="3ABD71C2" w14:textId="6D1DDC00" w:rsidR="4BAA665C" w:rsidRPr="00D83E42" w:rsidRDefault="4BAA665C" w:rsidP="1675D5B4">
            <w:pPr>
              <w:rPr>
                <w:rFonts w:eastAsia="Arial" w:cs="Arial"/>
                <w:sz w:val="22"/>
                <w:szCs w:val="22"/>
                <w:lang w:val="fr-FR"/>
              </w:rPr>
            </w:pPr>
            <w:proofErr w:type="spellStart"/>
            <w:r w:rsidRPr="00D83E42">
              <w:rPr>
                <w:rFonts w:eastAsia="Arial" w:cs="Arial"/>
                <w:color w:val="0B0C0C"/>
                <w:sz w:val="22"/>
                <w:szCs w:val="22"/>
                <w:lang w:val="fr-FR"/>
              </w:rPr>
              <w:t>Chinese</w:t>
            </w:r>
            <w:proofErr w:type="spellEnd"/>
            <w:r w:rsidRPr="00D83E42">
              <w:rPr>
                <w:rFonts w:eastAsia="Arial" w:cs="Arial"/>
                <w:color w:val="0B0C0C"/>
                <w:sz w:val="22"/>
                <w:szCs w:val="22"/>
                <w:lang w:val="fr-FR"/>
              </w:rPr>
              <w:t xml:space="preserve"> (</w:t>
            </w:r>
            <w:proofErr w:type="spellStart"/>
            <w:r w:rsidRPr="00D83E42">
              <w:rPr>
                <w:rFonts w:eastAsia="Arial" w:cs="Arial"/>
                <w:color w:val="0B0C0C"/>
                <w:sz w:val="22"/>
                <w:szCs w:val="22"/>
                <w:lang w:val="fr-FR"/>
              </w:rPr>
              <w:t>Traditional</w:t>
            </w:r>
            <w:proofErr w:type="spellEnd"/>
            <w:r w:rsidRPr="00D83E42">
              <w:rPr>
                <w:rFonts w:eastAsia="Arial" w:cs="Arial"/>
                <w:color w:val="0B0C0C"/>
                <w:sz w:val="22"/>
                <w:szCs w:val="22"/>
                <w:lang w:val="fr-FR"/>
              </w:rPr>
              <w:t>)</w:t>
            </w:r>
            <w:r w:rsidR="79A75414" w:rsidRPr="00D83E42">
              <w:rPr>
                <w:rFonts w:eastAsia="Arial" w:cs="Arial"/>
                <w:color w:val="0B0C0C"/>
                <w:sz w:val="22"/>
                <w:szCs w:val="22"/>
                <w:lang w:val="fr-FR"/>
              </w:rPr>
              <w:t xml:space="preserve"> </w:t>
            </w:r>
            <w:proofErr w:type="spellStart"/>
            <w:r w:rsidR="79A75414" w:rsidRPr="00D83E42">
              <w:rPr>
                <w:rFonts w:eastAsia="Arial" w:cs="Arial"/>
                <w:color w:val="0B0C0C"/>
                <w:sz w:val="22"/>
                <w:szCs w:val="22"/>
                <w:lang w:val="fr-FR"/>
              </w:rPr>
              <w:t>product</w:t>
            </w:r>
            <w:proofErr w:type="spellEnd"/>
            <w:r w:rsidR="79A75414" w:rsidRPr="00D83E42">
              <w:rPr>
                <w:rFonts w:eastAsia="Arial" w:cs="Arial"/>
                <w:color w:val="0B0C0C"/>
                <w:sz w:val="22"/>
                <w:szCs w:val="22"/>
                <w:lang w:val="fr-FR"/>
              </w:rPr>
              <w:t xml:space="preserve"> </w:t>
            </w:r>
            <w:proofErr w:type="gramStart"/>
            <w:r w:rsidR="79A75414" w:rsidRPr="00D83E42">
              <w:rPr>
                <w:rFonts w:eastAsia="Arial" w:cs="Arial"/>
                <w:color w:val="0B0C0C"/>
                <w:sz w:val="22"/>
                <w:szCs w:val="22"/>
                <w:lang w:val="fr-FR"/>
              </w:rPr>
              <w:t>code:</w:t>
            </w:r>
            <w:proofErr w:type="gramEnd"/>
            <w:r w:rsidR="79A75414" w:rsidRPr="00D83E42">
              <w:rPr>
                <w:rFonts w:eastAsia="Arial" w:cs="Arial"/>
                <w:color w:val="0B0C0C"/>
                <w:sz w:val="22"/>
                <w:szCs w:val="22"/>
                <w:lang w:val="fr-FR"/>
              </w:rPr>
              <w:t xml:space="preserve"> </w:t>
            </w:r>
            <w:hyperlink r:id="rId76" w:history="1">
              <w:r w:rsidR="79A75414" w:rsidRPr="00D83E42">
                <w:rPr>
                  <w:rStyle w:val="Hyperlink"/>
                  <w:rFonts w:eastAsia="Arial" w:cs="Arial"/>
                  <w:sz w:val="22"/>
                  <w:szCs w:val="22"/>
                  <w:lang w:val="fr-FR"/>
                </w:rPr>
                <w:t>MENBST1CHT</w:t>
              </w:r>
            </w:hyperlink>
          </w:p>
          <w:p w14:paraId="0C483392" w14:textId="52003BFE" w:rsidR="79A75414" w:rsidRPr="00D83E42" w:rsidRDefault="79A75414" w:rsidP="1675D5B4">
            <w:pPr>
              <w:rPr>
                <w:rFonts w:eastAsia="Arial" w:cs="Arial"/>
                <w:sz w:val="22"/>
                <w:szCs w:val="22"/>
                <w:lang w:val="fr-FR"/>
              </w:rPr>
            </w:pPr>
            <w:r w:rsidRPr="00D83E42">
              <w:rPr>
                <w:rFonts w:eastAsia="Arial" w:cs="Arial"/>
                <w:color w:val="0B0C0C"/>
                <w:sz w:val="22"/>
                <w:szCs w:val="22"/>
                <w:lang w:val="fr-FR"/>
              </w:rPr>
              <w:t xml:space="preserve">Gujarati version </w:t>
            </w:r>
            <w:proofErr w:type="spellStart"/>
            <w:r w:rsidRPr="00D83E42">
              <w:rPr>
                <w:rFonts w:eastAsia="Arial" w:cs="Arial"/>
                <w:color w:val="0B0C0C"/>
                <w:sz w:val="22"/>
                <w:szCs w:val="22"/>
                <w:lang w:val="fr-FR"/>
              </w:rPr>
              <w:t>product</w:t>
            </w:r>
            <w:proofErr w:type="spellEnd"/>
            <w:r w:rsidRPr="00D83E42">
              <w:rPr>
                <w:rFonts w:eastAsia="Arial" w:cs="Arial"/>
                <w:color w:val="0B0C0C"/>
                <w:sz w:val="22"/>
                <w:szCs w:val="22"/>
                <w:lang w:val="fr-FR"/>
              </w:rPr>
              <w:t xml:space="preserve"> </w:t>
            </w:r>
            <w:proofErr w:type="gramStart"/>
            <w:r w:rsidRPr="00D83E42">
              <w:rPr>
                <w:rFonts w:eastAsia="Arial" w:cs="Arial"/>
                <w:color w:val="0B0C0C"/>
                <w:sz w:val="22"/>
                <w:szCs w:val="22"/>
                <w:lang w:val="fr-FR"/>
              </w:rPr>
              <w:t>code:</w:t>
            </w:r>
            <w:proofErr w:type="gramEnd"/>
            <w:r w:rsidRPr="00D83E42">
              <w:rPr>
                <w:rFonts w:eastAsia="Arial" w:cs="Arial"/>
                <w:color w:val="0B0C0C"/>
                <w:sz w:val="22"/>
                <w:szCs w:val="22"/>
                <w:lang w:val="fr-FR"/>
              </w:rPr>
              <w:t xml:space="preserve"> </w:t>
            </w:r>
            <w:hyperlink r:id="rId77" w:history="1">
              <w:r w:rsidRPr="00D83E42">
                <w:rPr>
                  <w:rStyle w:val="Hyperlink"/>
                  <w:rFonts w:eastAsia="Arial" w:cs="Arial"/>
                  <w:sz w:val="22"/>
                  <w:szCs w:val="22"/>
                  <w:lang w:val="fr-FR"/>
                </w:rPr>
                <w:t>MENBST1GU</w:t>
              </w:r>
            </w:hyperlink>
          </w:p>
          <w:p w14:paraId="62AC3744" w14:textId="1F855AA2" w:rsidR="79A75414" w:rsidRPr="007779E1" w:rsidRDefault="79A75414" w:rsidP="1675D5B4">
            <w:pPr>
              <w:rPr>
                <w:rFonts w:eastAsia="Arial" w:cs="Arial"/>
                <w:sz w:val="22"/>
                <w:szCs w:val="22"/>
                <w:lang w:val="fr-FR"/>
              </w:rPr>
            </w:pPr>
            <w:r w:rsidRPr="007779E1">
              <w:rPr>
                <w:rFonts w:eastAsia="Arial" w:cs="Arial"/>
                <w:color w:val="0B0C0C"/>
                <w:sz w:val="22"/>
                <w:szCs w:val="22"/>
                <w:lang w:val="fr-FR"/>
              </w:rPr>
              <w:t xml:space="preserve">Hindi version </w:t>
            </w:r>
            <w:proofErr w:type="spellStart"/>
            <w:r w:rsidRPr="007779E1">
              <w:rPr>
                <w:rFonts w:eastAsia="Arial" w:cs="Arial"/>
                <w:color w:val="0B0C0C"/>
                <w:sz w:val="22"/>
                <w:szCs w:val="22"/>
                <w:lang w:val="fr-FR"/>
              </w:rPr>
              <w:t>product</w:t>
            </w:r>
            <w:proofErr w:type="spellEnd"/>
            <w:r w:rsidRPr="007779E1">
              <w:rPr>
                <w:rFonts w:eastAsia="Arial" w:cs="Arial"/>
                <w:color w:val="0B0C0C"/>
                <w:sz w:val="22"/>
                <w:szCs w:val="22"/>
                <w:lang w:val="fr-FR"/>
              </w:rPr>
              <w:t xml:space="preserve"> </w:t>
            </w:r>
            <w:proofErr w:type="gramStart"/>
            <w:r w:rsidRPr="007779E1">
              <w:rPr>
                <w:rFonts w:eastAsia="Arial" w:cs="Arial"/>
                <w:color w:val="0B0C0C"/>
                <w:sz w:val="22"/>
                <w:szCs w:val="22"/>
                <w:lang w:val="fr-FR"/>
              </w:rPr>
              <w:t>code:</w:t>
            </w:r>
            <w:proofErr w:type="gramEnd"/>
            <w:r w:rsidRPr="007779E1">
              <w:rPr>
                <w:rFonts w:eastAsia="Arial" w:cs="Arial"/>
                <w:color w:val="0B0C0C"/>
                <w:sz w:val="22"/>
                <w:szCs w:val="22"/>
                <w:lang w:val="fr-FR"/>
              </w:rPr>
              <w:t xml:space="preserve"> </w:t>
            </w:r>
            <w:hyperlink r:id="rId78" w:history="1">
              <w:r w:rsidRPr="007779E1">
                <w:rPr>
                  <w:rStyle w:val="Hyperlink"/>
                  <w:rFonts w:eastAsia="Arial" w:cs="Arial"/>
                  <w:sz w:val="22"/>
                  <w:szCs w:val="22"/>
                  <w:lang w:val="fr-FR"/>
                </w:rPr>
                <w:t>MENBST1HI</w:t>
              </w:r>
            </w:hyperlink>
          </w:p>
          <w:p w14:paraId="0B823AE4" w14:textId="0F9BBE51" w:rsidR="4BAA665C" w:rsidRPr="007779E1" w:rsidRDefault="4BAA665C" w:rsidP="1675D5B4">
            <w:pPr>
              <w:rPr>
                <w:rFonts w:eastAsia="Arial" w:cs="Arial"/>
                <w:sz w:val="22"/>
                <w:szCs w:val="22"/>
                <w:lang w:val="fr-FR"/>
              </w:rPr>
            </w:pPr>
            <w:proofErr w:type="spellStart"/>
            <w:r w:rsidRPr="007779E1">
              <w:rPr>
                <w:rFonts w:eastAsia="Arial" w:cs="Arial"/>
                <w:color w:val="0B0C0C"/>
                <w:sz w:val="22"/>
                <w:szCs w:val="22"/>
                <w:lang w:val="fr-FR"/>
              </w:rPr>
              <w:t>Japanese</w:t>
            </w:r>
            <w:proofErr w:type="spellEnd"/>
            <w:r w:rsidRPr="007779E1">
              <w:rPr>
                <w:rFonts w:eastAsia="Arial" w:cs="Arial"/>
                <w:color w:val="0B0C0C"/>
                <w:sz w:val="22"/>
                <w:szCs w:val="22"/>
                <w:lang w:val="fr-FR"/>
              </w:rPr>
              <w:t xml:space="preserve"> version</w:t>
            </w:r>
            <w:r w:rsidR="7BE36D4A" w:rsidRPr="007779E1">
              <w:rPr>
                <w:rFonts w:eastAsia="Arial" w:cs="Arial"/>
                <w:color w:val="0B0C0C"/>
                <w:sz w:val="22"/>
                <w:szCs w:val="22"/>
                <w:lang w:val="fr-FR"/>
              </w:rPr>
              <w:t xml:space="preserve"> </w:t>
            </w:r>
            <w:proofErr w:type="spellStart"/>
            <w:r w:rsidR="7BE36D4A" w:rsidRPr="007779E1">
              <w:rPr>
                <w:rFonts w:eastAsia="Arial" w:cs="Arial"/>
                <w:color w:val="0B0C0C"/>
                <w:sz w:val="22"/>
                <w:szCs w:val="22"/>
                <w:lang w:val="fr-FR"/>
              </w:rPr>
              <w:t>product</w:t>
            </w:r>
            <w:proofErr w:type="spellEnd"/>
            <w:r w:rsidR="7BE36D4A" w:rsidRPr="007779E1">
              <w:rPr>
                <w:rFonts w:eastAsia="Arial" w:cs="Arial"/>
                <w:color w:val="0B0C0C"/>
                <w:sz w:val="22"/>
                <w:szCs w:val="22"/>
                <w:lang w:val="fr-FR"/>
              </w:rPr>
              <w:t xml:space="preserve"> </w:t>
            </w:r>
            <w:proofErr w:type="gramStart"/>
            <w:r w:rsidR="7BE36D4A" w:rsidRPr="007779E1">
              <w:rPr>
                <w:rFonts w:eastAsia="Arial" w:cs="Arial"/>
                <w:color w:val="0B0C0C"/>
                <w:sz w:val="22"/>
                <w:szCs w:val="22"/>
                <w:lang w:val="fr-FR"/>
              </w:rPr>
              <w:t>code:</w:t>
            </w:r>
            <w:proofErr w:type="gramEnd"/>
            <w:r w:rsidR="7BE36D4A" w:rsidRPr="007779E1">
              <w:rPr>
                <w:rFonts w:eastAsia="Arial" w:cs="Arial"/>
                <w:color w:val="0B0C0C"/>
                <w:sz w:val="22"/>
                <w:szCs w:val="22"/>
                <w:lang w:val="fr-FR"/>
              </w:rPr>
              <w:t xml:space="preserve"> </w:t>
            </w:r>
            <w:hyperlink r:id="rId79" w:history="1">
              <w:r w:rsidR="7BE36D4A" w:rsidRPr="007779E1">
                <w:rPr>
                  <w:rStyle w:val="Hyperlink"/>
                  <w:rFonts w:eastAsia="Arial" w:cs="Arial"/>
                  <w:sz w:val="22"/>
                  <w:szCs w:val="22"/>
                  <w:lang w:val="fr-FR"/>
                </w:rPr>
                <w:t>MENBST1JA</w:t>
              </w:r>
            </w:hyperlink>
          </w:p>
          <w:p w14:paraId="24E31A7A" w14:textId="4C38D406" w:rsidR="4BAA665C" w:rsidRPr="007779E1" w:rsidRDefault="4BAA665C" w:rsidP="1675D5B4">
            <w:pPr>
              <w:rPr>
                <w:rFonts w:eastAsia="Arial" w:cs="Arial"/>
                <w:sz w:val="22"/>
                <w:szCs w:val="22"/>
                <w:lang w:val="fr-FR"/>
              </w:rPr>
            </w:pPr>
            <w:proofErr w:type="spellStart"/>
            <w:r w:rsidRPr="007779E1">
              <w:rPr>
                <w:rFonts w:eastAsia="Arial" w:cs="Arial"/>
                <w:color w:val="0B0C0C"/>
                <w:sz w:val="22"/>
                <w:szCs w:val="22"/>
                <w:lang w:val="fr-FR"/>
              </w:rPr>
              <w:t>Korean</w:t>
            </w:r>
            <w:proofErr w:type="spellEnd"/>
            <w:r w:rsidRPr="007779E1">
              <w:rPr>
                <w:rFonts w:eastAsia="Arial" w:cs="Arial"/>
                <w:color w:val="0B0C0C"/>
                <w:sz w:val="22"/>
                <w:szCs w:val="22"/>
                <w:lang w:val="fr-FR"/>
              </w:rPr>
              <w:t xml:space="preserve"> version </w:t>
            </w:r>
            <w:proofErr w:type="spellStart"/>
            <w:r w:rsidRPr="007779E1">
              <w:rPr>
                <w:rFonts w:eastAsia="Arial" w:cs="Arial"/>
                <w:color w:val="0B0C0C"/>
                <w:sz w:val="22"/>
                <w:szCs w:val="22"/>
                <w:lang w:val="fr-FR"/>
              </w:rPr>
              <w:t>product</w:t>
            </w:r>
            <w:proofErr w:type="spellEnd"/>
            <w:r w:rsidRPr="007779E1">
              <w:rPr>
                <w:rFonts w:eastAsia="Arial" w:cs="Arial"/>
                <w:color w:val="0B0C0C"/>
                <w:sz w:val="22"/>
                <w:szCs w:val="22"/>
                <w:lang w:val="fr-FR"/>
              </w:rPr>
              <w:t xml:space="preserve"> </w:t>
            </w:r>
            <w:proofErr w:type="gramStart"/>
            <w:r w:rsidRPr="007779E1">
              <w:rPr>
                <w:rFonts w:eastAsia="Arial" w:cs="Arial"/>
                <w:color w:val="0B0C0C"/>
                <w:sz w:val="22"/>
                <w:szCs w:val="22"/>
                <w:lang w:val="fr-FR"/>
              </w:rPr>
              <w:t>code:</w:t>
            </w:r>
            <w:proofErr w:type="gramEnd"/>
            <w:r w:rsidRPr="007779E1">
              <w:rPr>
                <w:rFonts w:eastAsia="Arial" w:cs="Arial"/>
                <w:color w:val="0B0C0C"/>
                <w:sz w:val="22"/>
                <w:szCs w:val="22"/>
                <w:lang w:val="fr-FR"/>
              </w:rPr>
              <w:t xml:space="preserve"> </w:t>
            </w:r>
            <w:hyperlink r:id="rId80" w:history="1">
              <w:r w:rsidRPr="007779E1">
                <w:rPr>
                  <w:rStyle w:val="Hyperlink"/>
                  <w:rFonts w:eastAsia="Arial" w:cs="Arial"/>
                  <w:sz w:val="22"/>
                  <w:szCs w:val="22"/>
                  <w:lang w:val="fr-FR"/>
                </w:rPr>
                <w:t>MENBST1KO</w:t>
              </w:r>
            </w:hyperlink>
          </w:p>
          <w:p w14:paraId="74AD1A3B" w14:textId="174E86C8" w:rsidR="4BAA665C" w:rsidRPr="007779E1" w:rsidRDefault="4BAA665C" w:rsidP="1675D5B4">
            <w:pPr>
              <w:rPr>
                <w:sz w:val="20"/>
                <w:szCs w:val="20"/>
                <w:lang w:val="fr-FR"/>
              </w:rPr>
            </w:pPr>
            <w:r w:rsidRPr="007779E1">
              <w:rPr>
                <w:rFonts w:eastAsia="Arial" w:cs="Arial"/>
                <w:color w:val="0B0C0C"/>
                <w:sz w:val="22"/>
                <w:szCs w:val="22"/>
                <w:lang w:val="fr-FR"/>
              </w:rPr>
              <w:t xml:space="preserve">Urdu version </w:t>
            </w:r>
            <w:proofErr w:type="spellStart"/>
            <w:r w:rsidRPr="007779E1">
              <w:rPr>
                <w:rFonts w:eastAsia="Arial" w:cs="Arial"/>
                <w:color w:val="0B0C0C"/>
                <w:sz w:val="22"/>
                <w:szCs w:val="22"/>
                <w:lang w:val="fr-FR"/>
              </w:rPr>
              <w:t>product</w:t>
            </w:r>
            <w:proofErr w:type="spellEnd"/>
            <w:r w:rsidRPr="007779E1">
              <w:rPr>
                <w:rFonts w:eastAsia="Arial" w:cs="Arial"/>
                <w:color w:val="0B0C0C"/>
                <w:sz w:val="22"/>
                <w:szCs w:val="22"/>
                <w:lang w:val="fr-FR"/>
              </w:rPr>
              <w:t xml:space="preserve"> </w:t>
            </w:r>
            <w:proofErr w:type="gramStart"/>
            <w:r w:rsidRPr="007779E1">
              <w:rPr>
                <w:rFonts w:eastAsia="Arial" w:cs="Arial"/>
                <w:color w:val="0B0C0C"/>
                <w:sz w:val="22"/>
                <w:szCs w:val="22"/>
                <w:lang w:val="fr-FR"/>
              </w:rPr>
              <w:t>code:</w:t>
            </w:r>
            <w:proofErr w:type="gramEnd"/>
          </w:p>
          <w:p w14:paraId="6871DB0F" w14:textId="2B7258AC" w:rsidR="4BAA665C" w:rsidRDefault="4BAA665C" w:rsidP="1675D5B4">
            <w:pPr>
              <w:rPr>
                <w:rFonts w:eastAsia="Arial" w:cs="Arial"/>
                <w:sz w:val="28"/>
                <w:szCs w:val="28"/>
              </w:rPr>
            </w:pPr>
            <w:r w:rsidRPr="007779E1">
              <w:rPr>
                <w:rFonts w:eastAsia="Arial" w:cs="Arial"/>
                <w:color w:val="0B0C0C"/>
                <w:sz w:val="22"/>
                <w:szCs w:val="22"/>
                <w:lang w:val="fr-FR"/>
              </w:rPr>
              <w:t xml:space="preserve"> </w:t>
            </w:r>
            <w:hyperlink r:id="rId81" w:history="1">
              <w:r w:rsidRPr="00437CD4">
                <w:rPr>
                  <w:rStyle w:val="Hyperlink"/>
                  <w:rFonts w:eastAsia="Arial" w:cs="Arial"/>
                  <w:sz w:val="22"/>
                  <w:szCs w:val="22"/>
                </w:rPr>
                <w:t>MENBST1UR</w:t>
              </w:r>
            </w:hyperlink>
          </w:p>
        </w:tc>
      </w:tr>
    </w:tbl>
    <w:p w14:paraId="69674FAB" w14:textId="77777777" w:rsidR="000B472E" w:rsidRDefault="000B472E" w:rsidP="006B01D1">
      <w:pPr>
        <w:pStyle w:val="Frontpagemaintitle"/>
      </w:pPr>
    </w:p>
    <w:p w14:paraId="01EAB75E" w14:textId="5888F612" w:rsidR="0077039E" w:rsidRPr="0077039E" w:rsidRDefault="001B32B7" w:rsidP="0077039E">
      <w:pPr>
        <w:pStyle w:val="Frontpagemaintitle"/>
      </w:pPr>
      <w:bookmarkStart w:id="38" w:name="_Toc418225448"/>
      <w:bookmarkStart w:id="39" w:name="_Toc235109249"/>
      <w:bookmarkStart w:id="40" w:name="_Toc235109322"/>
      <w:r>
        <w:lastRenderedPageBreak/>
        <w:t>Other useful resources</w:t>
      </w:r>
      <w:bookmarkEnd w:id="38"/>
      <w:bookmarkEnd w:id="39"/>
      <w:bookmarkEnd w:id="40"/>
    </w:p>
    <w:p w14:paraId="026B14D3" w14:textId="7AEA19BF" w:rsidR="00803DFD" w:rsidRPr="00377AFE" w:rsidRDefault="007451E0" w:rsidP="00803DFD">
      <w:pPr>
        <w:rPr>
          <w:b/>
          <w:bCs/>
          <w:color w:val="215868" w:themeColor="accent5" w:themeShade="80"/>
        </w:rPr>
      </w:pPr>
      <w:r w:rsidRPr="00377AFE">
        <w:rPr>
          <w:b/>
          <w:bCs/>
          <w:color w:val="215868" w:themeColor="accent5" w:themeShade="80"/>
        </w:rPr>
        <w:t>UKHSA blog</w:t>
      </w:r>
    </w:p>
    <w:p w14:paraId="5303DA45" w14:textId="77777777" w:rsidR="00803DFD" w:rsidRDefault="00C865C7" w:rsidP="001D55B7">
      <w:pPr>
        <w:pStyle w:val="ListParagraph"/>
        <w:numPr>
          <w:ilvl w:val="0"/>
          <w:numId w:val="22"/>
        </w:numPr>
      </w:pPr>
      <w:hyperlink r:id="rId82" w:history="1">
        <w:r>
          <w:rPr>
            <w:rStyle w:val="Hyperlink"/>
          </w:rPr>
          <w:t>Who is eligible for the new one-off </w:t>
        </w:r>
        <w:proofErr w:type="spellStart"/>
        <w:r>
          <w:rPr>
            <w:rStyle w:val="Hyperlink"/>
          </w:rPr>
          <w:t>MenB</w:t>
        </w:r>
        <w:proofErr w:type="spellEnd"/>
        <w:r>
          <w:rPr>
            <w:rStyle w:val="Hyperlink"/>
          </w:rPr>
          <w:t> vaccine programme?</w:t>
        </w:r>
      </w:hyperlink>
    </w:p>
    <w:p w14:paraId="5CBF0902" w14:textId="32CA86BA" w:rsidR="00803DFD" w:rsidRDefault="00803DFD" w:rsidP="001D55B7">
      <w:pPr>
        <w:pStyle w:val="ListParagraph"/>
        <w:numPr>
          <w:ilvl w:val="0"/>
          <w:numId w:val="22"/>
        </w:numPr>
      </w:pPr>
      <w:hyperlink r:id="rId83" w:history="1">
        <w:r>
          <w:rPr>
            <w:rStyle w:val="Hyperlink"/>
          </w:rPr>
          <w:t>What is meningitis? Symptoms, risks and how to protect yourself</w:t>
        </w:r>
      </w:hyperlink>
    </w:p>
    <w:p w14:paraId="654379A8" w14:textId="77777777" w:rsidR="00803DFD" w:rsidRPr="00377AFE" w:rsidRDefault="00803DFD" w:rsidP="00803DFD">
      <w:pPr>
        <w:rPr>
          <w:b/>
          <w:bCs/>
          <w:color w:val="215868" w:themeColor="accent5" w:themeShade="80"/>
        </w:rPr>
      </w:pPr>
      <w:r w:rsidRPr="00377AFE">
        <w:rPr>
          <w:b/>
          <w:bCs/>
          <w:color w:val="215868" w:themeColor="accent5" w:themeShade="80"/>
        </w:rPr>
        <w:t>Press releases</w:t>
      </w:r>
    </w:p>
    <w:p w14:paraId="4CE913C1" w14:textId="3864D256" w:rsidR="00E65E11" w:rsidRDefault="00496E31" w:rsidP="001D55B7">
      <w:pPr>
        <w:pStyle w:val="ListParagraph"/>
        <w:numPr>
          <w:ilvl w:val="0"/>
          <w:numId w:val="21"/>
        </w:numPr>
      </w:pPr>
      <w:hyperlink r:id="rId84" w:history="1">
        <w:r>
          <w:rPr>
            <w:rStyle w:val="Hyperlink"/>
          </w:rPr>
          <w:t xml:space="preserve">Thousands of young people to be offered 2-dose </w:t>
        </w:r>
        <w:proofErr w:type="spellStart"/>
        <w:r>
          <w:rPr>
            <w:rStyle w:val="Hyperlink"/>
          </w:rPr>
          <w:t>MenB</w:t>
        </w:r>
        <w:proofErr w:type="spellEnd"/>
        <w:r>
          <w:rPr>
            <w:rStyle w:val="Hyperlink"/>
          </w:rPr>
          <w:t xml:space="preserve"> vaccine</w:t>
        </w:r>
      </w:hyperlink>
    </w:p>
    <w:p w14:paraId="4764E9CD" w14:textId="358A155A" w:rsidR="00DF4E06" w:rsidRDefault="00DF4E06" w:rsidP="00DF4E06">
      <w:pPr>
        <w:pStyle w:val="ListParagraph"/>
        <w:numPr>
          <w:ilvl w:val="0"/>
          <w:numId w:val="21"/>
        </w:numPr>
      </w:pPr>
      <w:hyperlink r:id="rId85" w:history="1">
        <w:r w:rsidRPr="00DF4E06">
          <w:rPr>
            <w:rStyle w:val="Hyperlink"/>
          </w:rPr>
          <w:t>NHS England » Young people urged to book lifesaving meningitis jab at high street pharmacies</w:t>
        </w:r>
      </w:hyperlink>
    </w:p>
    <w:p w14:paraId="6E2E292D" w14:textId="75B91CF3" w:rsidR="0077039E" w:rsidRPr="00377AFE" w:rsidRDefault="0077039E" w:rsidP="0077039E">
      <w:pPr>
        <w:rPr>
          <w:b/>
          <w:bCs/>
          <w:color w:val="215868" w:themeColor="accent5" w:themeShade="80"/>
        </w:rPr>
      </w:pPr>
      <w:r w:rsidRPr="00377AFE">
        <w:rPr>
          <w:b/>
          <w:bCs/>
          <w:color w:val="215868" w:themeColor="accent5" w:themeShade="80"/>
        </w:rPr>
        <w:t>NHS information pages</w:t>
      </w:r>
    </w:p>
    <w:p w14:paraId="0C4CA604" w14:textId="53E27530" w:rsidR="00DF4E06" w:rsidRDefault="00DF4E06" w:rsidP="00DF4E06">
      <w:pPr>
        <w:pStyle w:val="ListParagraph"/>
        <w:numPr>
          <w:ilvl w:val="0"/>
          <w:numId w:val="21"/>
        </w:numPr>
      </w:pPr>
      <w:hyperlink r:id="rId86" w:history="1">
        <w:r w:rsidRPr="00DF4E06">
          <w:rPr>
            <w:rStyle w:val="Hyperlink"/>
          </w:rPr>
          <w:t xml:space="preserve">Book a </w:t>
        </w:r>
        <w:proofErr w:type="spellStart"/>
        <w:r w:rsidRPr="00DF4E06">
          <w:rPr>
            <w:rStyle w:val="Hyperlink"/>
          </w:rPr>
          <w:t>MenB</w:t>
        </w:r>
        <w:proofErr w:type="spellEnd"/>
        <w:r w:rsidRPr="00DF4E06">
          <w:rPr>
            <w:rStyle w:val="Hyperlink"/>
          </w:rPr>
          <w:t xml:space="preserve"> vaccination appointment - NHS</w:t>
        </w:r>
      </w:hyperlink>
    </w:p>
    <w:p w14:paraId="4ABE21DE" w14:textId="7A899CAE" w:rsidR="0077039E" w:rsidRDefault="00CE6AA1" w:rsidP="001D55B7">
      <w:pPr>
        <w:pStyle w:val="ListParagraph"/>
        <w:numPr>
          <w:ilvl w:val="0"/>
          <w:numId w:val="21"/>
        </w:numPr>
      </w:pPr>
      <w:hyperlink r:id="rId87" w:history="1">
        <w:r w:rsidRPr="00CE6AA1">
          <w:rPr>
            <w:rStyle w:val="Hyperlink"/>
          </w:rPr>
          <w:t>Meningitis - NHS</w:t>
        </w:r>
      </w:hyperlink>
    </w:p>
    <w:p w14:paraId="3E99D4A0" w14:textId="39FE125E" w:rsidR="0050302A" w:rsidRDefault="0050302A" w:rsidP="001D55B7">
      <w:pPr>
        <w:pStyle w:val="ListParagraph"/>
        <w:numPr>
          <w:ilvl w:val="0"/>
          <w:numId w:val="21"/>
        </w:numPr>
      </w:pPr>
      <w:hyperlink r:id="rId88" w:history="1">
        <w:r w:rsidRPr="0050302A">
          <w:rPr>
            <w:rStyle w:val="Hyperlink"/>
          </w:rPr>
          <w:t>Sepsis - NHS</w:t>
        </w:r>
      </w:hyperlink>
    </w:p>
    <w:p w14:paraId="395F7897" w14:textId="77777777" w:rsidR="006842EE" w:rsidRDefault="006842EE" w:rsidP="006842EE">
      <w:pPr>
        <w:pStyle w:val="ListParagraph"/>
      </w:pPr>
    </w:p>
    <w:p w14:paraId="5D96DC8F" w14:textId="6807C4A2" w:rsidR="00803DFD" w:rsidRPr="00377AFE" w:rsidRDefault="00803DFD" w:rsidP="00803DFD">
      <w:pPr>
        <w:rPr>
          <w:b/>
          <w:bCs/>
          <w:color w:val="215868" w:themeColor="accent5" w:themeShade="80"/>
        </w:rPr>
      </w:pPr>
      <w:r w:rsidRPr="00377AFE">
        <w:rPr>
          <w:b/>
          <w:bCs/>
          <w:color w:val="215868" w:themeColor="accent5" w:themeShade="80"/>
        </w:rPr>
        <w:t xml:space="preserve">Third sector resources </w:t>
      </w:r>
    </w:p>
    <w:p w14:paraId="12646DBF" w14:textId="3172394C" w:rsidR="00496E31" w:rsidRDefault="00172E8F" w:rsidP="001D55B7">
      <w:pPr>
        <w:pStyle w:val="ListParagraph"/>
        <w:numPr>
          <w:ilvl w:val="0"/>
          <w:numId w:val="24"/>
        </w:numPr>
      </w:pPr>
      <w:r w:rsidRPr="00803DFD">
        <w:rPr>
          <w:color w:val="auto"/>
        </w:rPr>
        <w:t>Both</w:t>
      </w:r>
      <w:r w:rsidRPr="00377AFE">
        <w:rPr>
          <w:color w:val="auto"/>
        </w:rPr>
        <w:t xml:space="preserve"> </w:t>
      </w:r>
      <w:hyperlink r:id="rId89" w:tgtFrame="_blank" w:history="1">
        <w:r w:rsidR="00E65E11" w:rsidRPr="00377AFE">
          <w:rPr>
            <w:rStyle w:val="Hyperlink"/>
            <w:color w:val="auto"/>
          </w:rPr>
          <w:t>The Meningitis Research Foundation</w:t>
        </w:r>
      </w:hyperlink>
      <w:r w:rsidR="00E65E11" w:rsidRPr="00E65E11">
        <w:t> </w:t>
      </w:r>
      <w:r w:rsidR="00E65E11" w:rsidRPr="00803DFD">
        <w:rPr>
          <w:color w:val="auto"/>
        </w:rPr>
        <w:t>and </w:t>
      </w:r>
      <w:hyperlink r:id="rId90" w:tgtFrame="_blank" w:history="1">
        <w:r w:rsidR="00E65E11" w:rsidRPr="00E65E11">
          <w:rPr>
            <w:rStyle w:val="Hyperlink"/>
          </w:rPr>
          <w:t>Meningitis Now</w:t>
        </w:r>
      </w:hyperlink>
      <w:r w:rsidR="00E65E11" w:rsidRPr="00E65E11">
        <w:t> </w:t>
      </w:r>
      <w:r w:rsidR="00E65E11" w:rsidRPr="00803DFD">
        <w:rPr>
          <w:color w:val="auto"/>
        </w:rPr>
        <w:t>websites</w:t>
      </w:r>
      <w:r w:rsidRPr="00803DFD">
        <w:rPr>
          <w:color w:val="auto"/>
        </w:rPr>
        <w:t xml:space="preserve"> contain helpful information on meningitis</w:t>
      </w:r>
    </w:p>
    <w:p w14:paraId="57991BBC" w14:textId="03942318" w:rsidR="00CE6AA1" w:rsidRDefault="00CE6AA1" w:rsidP="001D55B7">
      <w:pPr>
        <w:pStyle w:val="ListParagraph"/>
        <w:numPr>
          <w:ilvl w:val="0"/>
          <w:numId w:val="24"/>
        </w:numPr>
      </w:pPr>
      <w:hyperlink r:id="rId91" w:history="1">
        <w:r w:rsidRPr="0005624E">
          <w:rPr>
            <w:rStyle w:val="Hyperlink"/>
          </w:rPr>
          <w:t xml:space="preserve">The </w:t>
        </w:r>
        <w:r w:rsidR="004F36A0">
          <w:rPr>
            <w:rStyle w:val="Hyperlink"/>
          </w:rPr>
          <w:t xml:space="preserve">UK </w:t>
        </w:r>
        <w:r w:rsidRPr="0005624E">
          <w:rPr>
            <w:rStyle w:val="Hyperlink"/>
          </w:rPr>
          <w:t>Sepsis Trust</w:t>
        </w:r>
      </w:hyperlink>
      <w:r>
        <w:t xml:space="preserve"> </w:t>
      </w:r>
      <w:r w:rsidRPr="006018C9">
        <w:rPr>
          <w:color w:val="auto"/>
        </w:rPr>
        <w:t>also provides</w:t>
      </w:r>
      <w:r w:rsidR="00844B33">
        <w:rPr>
          <w:color w:val="auto"/>
        </w:rPr>
        <w:t xml:space="preserve"> </w:t>
      </w:r>
      <w:r w:rsidRPr="006018C9">
        <w:rPr>
          <w:color w:val="auto"/>
        </w:rPr>
        <w:t>information on sepsis</w:t>
      </w:r>
      <w:r w:rsidR="00844B33">
        <w:rPr>
          <w:color w:val="auto"/>
        </w:rPr>
        <w:t>.</w:t>
      </w:r>
    </w:p>
    <w:p w14:paraId="520C7F10" w14:textId="6ECD1494" w:rsidR="00803DFD" w:rsidRPr="00377AFE" w:rsidRDefault="00803DFD" w:rsidP="00803DFD">
      <w:pPr>
        <w:rPr>
          <w:b/>
          <w:bCs/>
          <w:color w:val="215868" w:themeColor="accent5" w:themeShade="80"/>
        </w:rPr>
      </w:pPr>
      <w:r w:rsidRPr="00377AFE">
        <w:rPr>
          <w:b/>
          <w:bCs/>
          <w:color w:val="215868" w:themeColor="accent5" w:themeShade="80"/>
        </w:rPr>
        <w:t xml:space="preserve">Information for health professionals </w:t>
      </w:r>
    </w:p>
    <w:p w14:paraId="7816AE78" w14:textId="0B7364F2" w:rsidR="007172C4" w:rsidRDefault="007172C4" w:rsidP="001D55B7">
      <w:pPr>
        <w:pStyle w:val="ListParagraph"/>
        <w:numPr>
          <w:ilvl w:val="0"/>
          <w:numId w:val="21"/>
        </w:numPr>
        <w:rPr>
          <w:rStyle w:val="Hyperlink"/>
        </w:rPr>
      </w:pPr>
      <w:hyperlink r:id="rId92" w:history="1">
        <w:r w:rsidRPr="007172C4">
          <w:rPr>
            <w:rStyle w:val="Hyperlink"/>
          </w:rPr>
          <w:t>Guidance for public health management of meningococcal disease in the UK</w:t>
        </w:r>
      </w:hyperlink>
    </w:p>
    <w:p w14:paraId="79967EF2" w14:textId="09C6B7A4" w:rsidR="00377AFE" w:rsidRPr="006842EE" w:rsidRDefault="0031421C" w:rsidP="00DF4E06">
      <w:pPr>
        <w:pStyle w:val="ListParagraph"/>
        <w:numPr>
          <w:ilvl w:val="0"/>
          <w:numId w:val="21"/>
        </w:numPr>
        <w:rPr>
          <w:color w:val="365F91" w:themeColor="accent1" w:themeShade="BF"/>
          <w:u w:val="single"/>
        </w:rPr>
      </w:pPr>
      <w:hyperlink r:id="rId93" w:history="1">
        <w:r>
          <w:rPr>
            <w:rStyle w:val="Hyperlink"/>
          </w:rPr>
          <w:t>A guide to the Meningococcal B vaccine that protects against meningitis and septicaemia</w:t>
        </w:r>
      </w:hyperlink>
    </w:p>
    <w:p w14:paraId="6E6828CD" w14:textId="21189F98" w:rsidR="006842EE" w:rsidRPr="00185032" w:rsidRDefault="006842EE" w:rsidP="006842EE">
      <w:pPr>
        <w:pStyle w:val="ListParagraph"/>
        <w:numPr>
          <w:ilvl w:val="0"/>
          <w:numId w:val="21"/>
        </w:numPr>
        <w:rPr>
          <w:color w:val="365F91" w:themeColor="accent1" w:themeShade="BF"/>
          <w:u w:val="single"/>
        </w:rPr>
      </w:pPr>
      <w:hyperlink r:id="rId94" w:history="1">
        <w:r>
          <w:rPr>
            <w:rStyle w:val="Hyperlink"/>
          </w:rPr>
          <w:t xml:space="preserve">UKHSA/NHS England </w:t>
        </w:r>
        <w:proofErr w:type="spellStart"/>
        <w:r>
          <w:rPr>
            <w:rStyle w:val="Hyperlink"/>
          </w:rPr>
          <w:t>MenB</w:t>
        </w:r>
        <w:proofErr w:type="spellEnd"/>
        <w:r>
          <w:rPr>
            <w:rStyle w:val="Hyperlink"/>
          </w:rPr>
          <w:t xml:space="preserve"> Vaccination Webinar for Community Pharmacies</w:t>
        </w:r>
      </w:hyperlink>
    </w:p>
    <w:p w14:paraId="7B326A1E" w14:textId="76057AC9" w:rsidR="00185032" w:rsidRPr="00DF4E06" w:rsidRDefault="00C01C9F" w:rsidP="006842EE">
      <w:pPr>
        <w:pStyle w:val="ListParagraph"/>
        <w:numPr>
          <w:ilvl w:val="0"/>
          <w:numId w:val="21"/>
        </w:numPr>
        <w:rPr>
          <w:color w:val="365F91" w:themeColor="accent1" w:themeShade="BF"/>
          <w:u w:val="single"/>
        </w:rPr>
      </w:pPr>
      <w:hyperlink r:id="rId95" w:history="1">
        <w:r w:rsidRPr="00C01C9F">
          <w:rPr>
            <w:rStyle w:val="Hyperlink"/>
          </w:rPr>
          <w:t>Communications toolkit for primary care settings</w:t>
        </w:r>
      </w:hyperlink>
      <w:r>
        <w:rPr>
          <w:color w:val="365F91" w:themeColor="accent1" w:themeShade="BF"/>
          <w:u w:val="single"/>
        </w:rPr>
        <w:t xml:space="preserve"> </w:t>
      </w:r>
    </w:p>
    <w:p w14:paraId="189822F3" w14:textId="77777777" w:rsidR="00DF4E06" w:rsidRPr="00DF4E06" w:rsidRDefault="00DF4E06" w:rsidP="00DF4E06">
      <w:pPr>
        <w:pStyle w:val="ListParagraph"/>
        <w:rPr>
          <w:color w:val="365F91" w:themeColor="accent1" w:themeShade="BF"/>
          <w:u w:val="single"/>
        </w:rPr>
      </w:pPr>
    </w:p>
    <w:p w14:paraId="775E1284" w14:textId="2E8E0047" w:rsidR="0069257B" w:rsidRDefault="0069257B" w:rsidP="0069257B">
      <w:pPr>
        <w:pStyle w:val="Frontpagemaintitle"/>
      </w:pPr>
      <w:bookmarkStart w:id="41" w:name="_Toc594685124"/>
      <w:bookmarkStart w:id="42" w:name="_Toc235109250"/>
      <w:bookmarkStart w:id="43" w:name="_Toc235109323"/>
      <w:r>
        <w:t>Suggested copy for stakeholder publications</w:t>
      </w:r>
      <w:bookmarkEnd w:id="41"/>
      <w:bookmarkEnd w:id="42"/>
      <w:bookmarkEnd w:id="43"/>
    </w:p>
    <w:p w14:paraId="04CB5B25" w14:textId="2B00766E" w:rsidR="003B64D7" w:rsidRDefault="00B419DB" w:rsidP="009A2B7C">
      <w:pPr>
        <w:pStyle w:val="Textbox-lightteal"/>
      </w:pPr>
      <w:r>
        <w:t xml:space="preserve">You may wish to use </w:t>
      </w:r>
      <w:r w:rsidR="00E67159">
        <w:t xml:space="preserve">the below text or use as a template to help promote the offer on your website, newsletter or </w:t>
      </w:r>
      <w:r w:rsidR="00C30EDE">
        <w:t>any other public facing communications</w:t>
      </w:r>
      <w:r w:rsidR="001D74FE">
        <w:t xml:space="preserve">. The below is for the England offer, but can be adapted for the devolved nations: </w:t>
      </w:r>
    </w:p>
    <w:p w14:paraId="1254DE34" w14:textId="77777777" w:rsidR="00176962" w:rsidRPr="00377AFE" w:rsidRDefault="00176962" w:rsidP="00176962">
      <w:pPr>
        <w:rPr>
          <w:b/>
          <w:bCs/>
          <w:color w:val="215868" w:themeColor="accent5" w:themeShade="80"/>
          <w:u w:val="single"/>
        </w:rPr>
      </w:pPr>
      <w:r w:rsidRPr="00377AFE">
        <w:rPr>
          <w:b/>
          <w:bCs/>
          <w:color w:val="215868" w:themeColor="accent5" w:themeShade="80"/>
          <w:u w:val="single"/>
        </w:rPr>
        <w:t xml:space="preserve">Protect yourself against meningitis – get your free </w:t>
      </w:r>
      <w:proofErr w:type="spellStart"/>
      <w:r w:rsidRPr="00377AFE">
        <w:rPr>
          <w:b/>
          <w:bCs/>
          <w:color w:val="215868" w:themeColor="accent5" w:themeShade="80"/>
          <w:u w:val="single"/>
        </w:rPr>
        <w:t>MenB</w:t>
      </w:r>
      <w:proofErr w:type="spellEnd"/>
      <w:r w:rsidRPr="00377AFE">
        <w:rPr>
          <w:b/>
          <w:bCs/>
          <w:color w:val="215868" w:themeColor="accent5" w:themeShade="80"/>
          <w:u w:val="single"/>
        </w:rPr>
        <w:t xml:space="preserve"> vaccine</w:t>
      </w:r>
    </w:p>
    <w:p w14:paraId="5CDD3A52" w14:textId="6C9A63C3" w:rsidR="00176962" w:rsidRPr="00176962" w:rsidRDefault="00176962" w:rsidP="00176962">
      <w:r w:rsidRPr="00176962">
        <w:t xml:space="preserve">A free, </w:t>
      </w:r>
      <w:r w:rsidR="52349603">
        <w:t>time-limited</w:t>
      </w:r>
      <w:r w:rsidRPr="00176962">
        <w:t xml:space="preserve"> vaccination programme is launching across England </w:t>
      </w:r>
      <w:r w:rsidR="00B87A4E">
        <w:t xml:space="preserve">and the devolved nations </w:t>
      </w:r>
      <w:r w:rsidRPr="00176962">
        <w:t>to protect young people against meningococcal B (</w:t>
      </w:r>
      <w:proofErr w:type="spellStart"/>
      <w:r w:rsidRPr="00176962">
        <w:t>MenB</w:t>
      </w:r>
      <w:proofErr w:type="spellEnd"/>
      <w:r w:rsidRPr="00176962">
        <w:t>) disease, which can cause life-threatening meningitis and sepsis.</w:t>
      </w:r>
    </w:p>
    <w:p w14:paraId="2E1335EE" w14:textId="6EC077AC" w:rsidR="00176962" w:rsidRPr="00176962" w:rsidRDefault="00176962" w:rsidP="00176962">
      <w:r>
        <w:t xml:space="preserve">You are eligible if you are: </w:t>
      </w:r>
    </w:p>
    <w:p w14:paraId="58C5E20D" w14:textId="4CC26BE0" w:rsidR="00AF50DA" w:rsidRPr="00AF50DA" w:rsidRDefault="00AF50DA" w:rsidP="001D55B7">
      <w:pPr>
        <w:numPr>
          <w:ilvl w:val="0"/>
          <w:numId w:val="26"/>
        </w:numPr>
      </w:pPr>
      <w:r>
        <w:lastRenderedPageBreak/>
        <w:t>In</w:t>
      </w:r>
      <w:r w:rsidRPr="00AF50DA">
        <w:t xml:space="preserve"> England and Wales </w:t>
      </w:r>
      <w:r>
        <w:t xml:space="preserve">and </w:t>
      </w:r>
      <w:r w:rsidRPr="00AF50DA">
        <w:t>born between 01/09/2007 and 31/08/2008 (</w:t>
      </w:r>
      <w:r w:rsidRPr="00CA3CBD">
        <w:rPr>
          <w:strike/>
        </w:rPr>
        <w:t>current</w:t>
      </w:r>
      <w:r w:rsidRPr="00AF50DA">
        <w:t xml:space="preserve"> </w:t>
      </w:r>
      <w:r w:rsidR="003B0DD8">
        <w:t xml:space="preserve">2025/26 </w:t>
      </w:r>
      <w:r w:rsidRPr="00AF50DA">
        <w:t xml:space="preserve">school year 13) </w:t>
      </w:r>
    </w:p>
    <w:p w14:paraId="3A7DF446" w14:textId="2B0AE967" w:rsidR="00AF50DA" w:rsidRPr="00AF50DA" w:rsidRDefault="00993AD7" w:rsidP="0081722A">
      <w:pPr>
        <w:numPr>
          <w:ilvl w:val="0"/>
          <w:numId w:val="26"/>
        </w:numPr>
      </w:pPr>
      <w:r>
        <w:t>A young person</w:t>
      </w:r>
      <w:r w:rsidR="00FB2A1D" w:rsidRPr="00FB2A1D">
        <w:t xml:space="preserve"> </w:t>
      </w:r>
      <w:r w:rsidR="6A525EAA">
        <w:t>under 25 (</w:t>
      </w:r>
      <w:r w:rsidR="00FB2A1D" w:rsidRPr="00FB2A1D">
        <w:t>born on or after 21/07/2001</w:t>
      </w:r>
      <w:r w:rsidR="4D238A32">
        <w:t>)</w:t>
      </w:r>
      <w:r w:rsidR="00FB2A1D" w:rsidRPr="00FB2A1D">
        <w:t xml:space="preserve"> </w:t>
      </w:r>
      <w:r w:rsidR="00AF50DA" w:rsidRPr="00AF50DA">
        <w:t xml:space="preserve">who will be starting higher education for the first time, or who will be </w:t>
      </w:r>
      <w:r w:rsidR="0081722A">
        <w:t>s</w:t>
      </w:r>
      <w:r w:rsidR="0081722A" w:rsidRPr="0081722A">
        <w:t>tarting further education for the first time as a residential student</w:t>
      </w:r>
      <w:r w:rsidR="00AF50DA" w:rsidRPr="00AF50DA">
        <w:t xml:space="preserve">, in autumn 2026. </w:t>
      </w:r>
    </w:p>
    <w:p w14:paraId="0B57508F" w14:textId="4ED82AA7" w:rsidR="00176962" w:rsidRPr="00791FF1" w:rsidRDefault="30016CE7" w:rsidP="00176962">
      <w:pPr>
        <w:rPr>
          <w:rFonts w:asciiTheme="minorBidi" w:hAnsiTheme="minorBidi" w:cstheme="minorBidi"/>
        </w:rPr>
      </w:pPr>
      <w:r w:rsidRPr="00791FF1">
        <w:rPr>
          <w:rFonts w:asciiTheme="minorBidi" w:eastAsia="Aptos" w:hAnsiTheme="minorBidi" w:cstheme="minorBidi"/>
        </w:rPr>
        <w:t xml:space="preserve">Being around lots of new people in shared living spaces makes it easier for the bacteria that cause meningococcal disease to spread, and we know that starting university puts </w:t>
      </w:r>
      <w:r w:rsidR="00C86E3A">
        <w:rPr>
          <w:rFonts w:asciiTheme="minorBidi" w:eastAsia="Aptos" w:hAnsiTheme="minorBidi" w:cstheme="minorBidi"/>
        </w:rPr>
        <w:t>you</w:t>
      </w:r>
      <w:r w:rsidRPr="00791FF1">
        <w:rPr>
          <w:rFonts w:asciiTheme="minorBidi" w:eastAsia="Aptos" w:hAnsiTheme="minorBidi" w:cstheme="minorBidi"/>
        </w:rPr>
        <w:t xml:space="preserve"> at increased risk. </w:t>
      </w:r>
      <w:r w:rsidR="00176962" w:rsidRPr="00791FF1">
        <w:rPr>
          <w:rFonts w:asciiTheme="minorBidi" w:hAnsiTheme="minorBidi" w:cstheme="minorBidi"/>
        </w:rPr>
        <w:t>Getting vaccinated before you go helps protect you and those around yo</w:t>
      </w:r>
      <w:r w:rsidR="00111EB4" w:rsidRPr="00791FF1">
        <w:rPr>
          <w:rFonts w:asciiTheme="minorBidi" w:hAnsiTheme="minorBidi" w:cstheme="minorBidi"/>
        </w:rPr>
        <w:t xml:space="preserve">u. </w:t>
      </w:r>
    </w:p>
    <w:p w14:paraId="2FBA3B9E" w14:textId="77777777" w:rsidR="00176962" w:rsidRPr="00176962" w:rsidRDefault="00176962" w:rsidP="00176962">
      <w:r w:rsidRPr="00791FF1">
        <w:rPr>
          <w:rFonts w:asciiTheme="minorBidi" w:hAnsiTheme="minorBidi" w:cstheme="minorBidi"/>
        </w:rPr>
        <w:t>What you need to know</w:t>
      </w:r>
      <w:r w:rsidRPr="00176962">
        <w:t>:</w:t>
      </w:r>
    </w:p>
    <w:p w14:paraId="168DE2AF" w14:textId="265B19FC" w:rsidR="00176962" w:rsidRPr="00176962" w:rsidRDefault="00176962" w:rsidP="001D55B7">
      <w:pPr>
        <w:numPr>
          <w:ilvl w:val="0"/>
          <w:numId w:val="25"/>
        </w:numPr>
      </w:pPr>
      <w:r w:rsidRPr="00176962">
        <w:t>Two doses are required for protection, at least 28 days apart</w:t>
      </w:r>
    </w:p>
    <w:p w14:paraId="5C3E1596" w14:textId="65439F48" w:rsidR="00176962" w:rsidRPr="00176962" w:rsidRDefault="00176962" w:rsidP="001D55B7">
      <w:pPr>
        <w:numPr>
          <w:ilvl w:val="0"/>
          <w:numId w:val="25"/>
        </w:numPr>
      </w:pPr>
      <w:r w:rsidRPr="00176962">
        <w:t xml:space="preserve">Your first dose will be available at community pharmacies </w:t>
      </w:r>
      <w:r w:rsidR="3A3683BA">
        <w:t xml:space="preserve">in England </w:t>
      </w:r>
      <w:r w:rsidRPr="00176962">
        <w:t xml:space="preserve">from </w:t>
      </w:r>
      <w:r w:rsidR="00CD01CD">
        <w:t>20</w:t>
      </w:r>
      <w:r w:rsidR="00CD01CD" w:rsidRPr="00CA3CBD">
        <w:rPr>
          <w:vertAlign w:val="superscript"/>
        </w:rPr>
        <w:t>th</w:t>
      </w:r>
      <w:r w:rsidR="00CD01CD">
        <w:t xml:space="preserve"> </w:t>
      </w:r>
      <w:r w:rsidRPr="00176962">
        <w:t>July 2026</w:t>
      </w:r>
    </w:p>
    <w:p w14:paraId="54CEF64E" w14:textId="46D17A44" w:rsidR="00176962" w:rsidRPr="00176962" w:rsidRDefault="00176962" w:rsidP="001D55B7">
      <w:pPr>
        <w:numPr>
          <w:ilvl w:val="0"/>
          <w:numId w:val="25"/>
        </w:numPr>
      </w:pPr>
      <w:r w:rsidRPr="00176962">
        <w:t xml:space="preserve">International students should aim to get their </w:t>
      </w:r>
      <w:r w:rsidR="00F31A54">
        <w:t>vaccinations</w:t>
      </w:r>
      <w:r w:rsidRPr="00176962">
        <w:t xml:space="preserve"> in their home country where possible</w:t>
      </w:r>
      <w:r w:rsidR="00F31A54">
        <w:t xml:space="preserve"> to </w:t>
      </w:r>
      <w:r w:rsidR="00EC52E9">
        <w:t>get the best protection before starting their studies</w:t>
      </w:r>
    </w:p>
    <w:p w14:paraId="3FEDA801" w14:textId="52381768" w:rsidR="00E67159" w:rsidRDefault="00176962" w:rsidP="00176962">
      <w:r w:rsidRPr="00176962">
        <w:t>[PLACEHOLDER – activate from 13 July] Book your free vaccine at a pharmacy near you today at [insert booking link].</w:t>
      </w:r>
    </w:p>
    <w:p w14:paraId="4E81D5B7" w14:textId="77777777" w:rsidR="00176962" w:rsidRDefault="00176962" w:rsidP="00176962"/>
    <w:p w14:paraId="08F99307" w14:textId="5615B593" w:rsidR="00E67159" w:rsidRPr="009F3F83" w:rsidRDefault="00E67159" w:rsidP="00E67159">
      <w:pPr>
        <w:pStyle w:val="Frontpagemaintitle"/>
      </w:pPr>
      <w:bookmarkStart w:id="44" w:name="_Toc920869497"/>
      <w:bookmarkStart w:id="45" w:name="_Toc235109251"/>
      <w:bookmarkStart w:id="46" w:name="_Toc235109324"/>
      <w:r w:rsidRPr="009F3F83">
        <w:t xml:space="preserve">UKHSA quotes </w:t>
      </w:r>
      <w:r w:rsidR="009F3F83" w:rsidRPr="009F3F83">
        <w:t>for stakeholder communicat</w:t>
      </w:r>
      <w:r w:rsidR="009F3F83">
        <w:t>ions</w:t>
      </w:r>
      <w:bookmarkEnd w:id="44"/>
      <w:bookmarkEnd w:id="45"/>
      <w:bookmarkEnd w:id="46"/>
      <w:r w:rsidR="009F3F83">
        <w:t xml:space="preserve"> </w:t>
      </w:r>
    </w:p>
    <w:p w14:paraId="517F6CB3" w14:textId="2FF991B2" w:rsidR="00E67159" w:rsidRPr="002C3446" w:rsidRDefault="00E67159" w:rsidP="009A2B7C">
      <w:pPr>
        <w:pStyle w:val="Textbox-lightteal"/>
        <w:rPr>
          <w:color w:val="auto"/>
        </w:rPr>
      </w:pPr>
      <w:r w:rsidRPr="002C3446">
        <w:rPr>
          <w:color w:val="auto"/>
        </w:rPr>
        <w:t xml:space="preserve">You may wish to use the below </w:t>
      </w:r>
      <w:r w:rsidR="004C23F9" w:rsidRPr="002C3446">
        <w:rPr>
          <w:color w:val="auto"/>
        </w:rPr>
        <w:t>quote from one of our clinicians</w:t>
      </w:r>
      <w:r w:rsidR="009A2B7C" w:rsidRPr="002C3446">
        <w:rPr>
          <w:color w:val="auto"/>
        </w:rPr>
        <w:t xml:space="preserve"> in your own communications</w:t>
      </w:r>
      <w:r w:rsidR="004C23F9" w:rsidRPr="002C3446">
        <w:rPr>
          <w:color w:val="auto"/>
        </w:rPr>
        <w:t xml:space="preserve"> to help promote the offer to your audience</w:t>
      </w:r>
      <w:r w:rsidR="009A2B7C" w:rsidRPr="002C3446">
        <w:rPr>
          <w:color w:val="auto"/>
        </w:rPr>
        <w:t xml:space="preserve">: </w:t>
      </w:r>
    </w:p>
    <w:p w14:paraId="2C11A243" w14:textId="77777777" w:rsidR="009A2B7C" w:rsidRPr="002F4BA1" w:rsidRDefault="009A2B7C" w:rsidP="009A2B7C">
      <w:pPr>
        <w:rPr>
          <w:b/>
          <w:bCs/>
          <w:color w:val="215868" w:themeColor="accent5" w:themeShade="80"/>
        </w:rPr>
      </w:pPr>
      <w:r w:rsidRPr="002F4BA1">
        <w:rPr>
          <w:b/>
          <w:bCs/>
          <w:color w:val="215868" w:themeColor="accent5" w:themeShade="80"/>
        </w:rPr>
        <w:t>Dr Shamez Ladhani, consultant epidemiologist at UKHSA, said:  </w:t>
      </w:r>
    </w:p>
    <w:p w14:paraId="3B8A9F3C" w14:textId="0D170559" w:rsidR="009A2B7C" w:rsidRPr="009A2B7C" w:rsidRDefault="009A2B7C" w:rsidP="009A2B7C">
      <w:pPr>
        <w:ind w:left="720"/>
      </w:pPr>
      <w:r>
        <w:t>“</w:t>
      </w:r>
      <w:r w:rsidRPr="009A2B7C">
        <w:t>While </w:t>
      </w:r>
      <w:proofErr w:type="spellStart"/>
      <w:r w:rsidRPr="009A2B7C">
        <w:t>MenB</w:t>
      </w:r>
      <w:proofErr w:type="spellEnd"/>
      <w:r w:rsidRPr="009A2B7C">
        <w:t> outbreaks are uncommon, when they occur, they can be devastating as recent outbreaks have sadly shown. </w:t>
      </w:r>
    </w:p>
    <w:p w14:paraId="125F7B48" w14:textId="048E1F28" w:rsidR="004C23F9" w:rsidRDefault="009A2B7C" w:rsidP="009A2B7C">
      <w:pPr>
        <w:ind w:left="720"/>
      </w:pPr>
      <w:r>
        <w:t>“</w:t>
      </w:r>
      <w:r w:rsidRPr="009A2B7C">
        <w:t>The risk is higher among young people starting university where close and prolonged contact with lots of new people increases the chances of being exposed to the meningococcal bacteria. Two doses of the </w:t>
      </w:r>
      <w:proofErr w:type="spellStart"/>
      <w:r w:rsidRPr="009A2B7C">
        <w:t>MenB</w:t>
      </w:r>
      <w:proofErr w:type="spellEnd"/>
      <w:r w:rsidRPr="009A2B7C">
        <w:t xml:space="preserve"> vaccine </w:t>
      </w:r>
      <w:proofErr w:type="gramStart"/>
      <w:r w:rsidRPr="009A2B7C">
        <w:t>is</w:t>
      </w:r>
      <w:proofErr w:type="gramEnd"/>
      <w:r w:rsidRPr="009A2B7C">
        <w:t xml:space="preserve"> essential and will give good protection against most strains and help to give young people and their families some reassurance.</w:t>
      </w:r>
      <w:r>
        <w:t>”</w:t>
      </w:r>
    </w:p>
    <w:p w14:paraId="0AA948D0" w14:textId="77777777" w:rsidR="002F3F07" w:rsidRPr="002F3F07" w:rsidRDefault="002F3F07" w:rsidP="002F3F07">
      <w:r w:rsidRPr="002F3F07">
        <w:rPr>
          <w:b/>
          <w:bCs/>
          <w:color w:val="215868" w:themeColor="accent5" w:themeShade="80"/>
        </w:rPr>
        <w:t>Caroline Temmink, Director of Vaccination at NHS England, said:</w:t>
      </w:r>
    </w:p>
    <w:p w14:paraId="1B5B083D" w14:textId="08BB203B" w:rsidR="002F3F07" w:rsidRPr="002F3F07" w:rsidRDefault="002F3F07" w:rsidP="002F3F07">
      <w:pPr>
        <w:ind w:left="720"/>
      </w:pPr>
      <w:r>
        <w:t>“</w:t>
      </w:r>
      <w:r w:rsidRPr="002F3F07">
        <w:t xml:space="preserve">The NHS is ready to deliver this vital vaccination programme with appointments available at </w:t>
      </w:r>
      <w:proofErr w:type="gramStart"/>
      <w:r w:rsidRPr="002F3F07">
        <w:t>a number of</w:t>
      </w:r>
      <w:proofErr w:type="gramEnd"/>
      <w:r w:rsidRPr="002F3F07">
        <w:t xml:space="preserve"> community pharmacies from the end of July ahead of students starting university.</w:t>
      </w:r>
    </w:p>
    <w:p w14:paraId="0E57DA3D" w14:textId="68FF36D2" w:rsidR="002F3F07" w:rsidRPr="002F3F07" w:rsidRDefault="002F3F07" w:rsidP="002F3F07">
      <w:pPr>
        <w:ind w:left="720"/>
      </w:pPr>
      <w:r>
        <w:lastRenderedPageBreak/>
        <w:t>“</w:t>
      </w:r>
      <w:r w:rsidRPr="002F3F07">
        <w:t>Those eligible will be contacted directly through the NHS App, by text and email and for those under 25 starting university for the first time they will be able to book their appointment directly with available pharmacies.</w:t>
      </w:r>
    </w:p>
    <w:p w14:paraId="5B5C13FA" w14:textId="6A047059" w:rsidR="002F3F07" w:rsidRPr="002F3F07" w:rsidRDefault="002F3F07" w:rsidP="002F3F07">
      <w:pPr>
        <w:ind w:left="720"/>
      </w:pPr>
      <w:r>
        <w:t>“</w:t>
      </w:r>
      <w:r w:rsidRPr="002F3F07">
        <w:t>Meningitis can be life-threatening and we urge everyone eligible to book appointments for their </w:t>
      </w:r>
      <w:proofErr w:type="spellStart"/>
      <w:r w:rsidRPr="002F3F07">
        <w:t>MenB</w:t>
      </w:r>
      <w:proofErr w:type="spellEnd"/>
      <w:r w:rsidRPr="002F3F07">
        <w:t xml:space="preserve"> vaccines soon as bookings open in </w:t>
      </w:r>
      <w:proofErr w:type="spellStart"/>
      <w:r w:rsidRPr="002F3F07">
        <w:t>mid July</w:t>
      </w:r>
      <w:proofErr w:type="spellEnd"/>
      <w:r w:rsidRPr="002F3F07">
        <w:t xml:space="preserve"> and to get both doses to ensure maximum protection.</w:t>
      </w:r>
      <w:r>
        <w:t>”</w:t>
      </w:r>
    </w:p>
    <w:p w14:paraId="2F477F28" w14:textId="77777777" w:rsidR="00405149" w:rsidRDefault="00405149" w:rsidP="00E85C31">
      <w:pPr>
        <w:pStyle w:val="Frontpagemaintitle"/>
      </w:pPr>
    </w:p>
    <w:p w14:paraId="476EFE4F" w14:textId="36BA8AEA" w:rsidR="005B3BFF" w:rsidRDefault="00382EF9" w:rsidP="0039316F">
      <w:pPr>
        <w:pStyle w:val="Frontpagemaintitle"/>
      </w:pPr>
      <w:bookmarkStart w:id="47" w:name="_Toc326455830"/>
      <w:bookmarkStart w:id="48" w:name="_Toc235109252"/>
      <w:bookmarkStart w:id="49" w:name="_Toc235109325"/>
      <w:r>
        <w:t>Statistics</w:t>
      </w:r>
      <w:bookmarkEnd w:id="47"/>
      <w:bookmarkEnd w:id="48"/>
      <w:bookmarkEnd w:id="49"/>
    </w:p>
    <w:p w14:paraId="00FD8CEF" w14:textId="1A144B66" w:rsidR="00C45D0B" w:rsidRPr="00C45D0B" w:rsidRDefault="00E51E62" w:rsidP="001D55B7">
      <w:pPr>
        <w:pStyle w:val="ListParagraph"/>
        <w:numPr>
          <w:ilvl w:val="0"/>
          <w:numId w:val="23"/>
        </w:numPr>
        <w:rPr>
          <w:color w:val="auto"/>
        </w:rPr>
      </w:pPr>
      <w:r w:rsidRPr="00C45D0B">
        <w:rPr>
          <w:color w:val="auto"/>
        </w:rPr>
        <w:t>The </w:t>
      </w:r>
      <w:proofErr w:type="spellStart"/>
      <w:r w:rsidRPr="00C45D0B">
        <w:rPr>
          <w:color w:val="auto"/>
        </w:rPr>
        <w:t>MenB</w:t>
      </w:r>
      <w:proofErr w:type="spellEnd"/>
      <w:r w:rsidRPr="00C45D0B">
        <w:rPr>
          <w:color w:val="auto"/>
        </w:rPr>
        <w:t xml:space="preserve"> vaccine has an established safety record and is already offered routinely to infants through the NHS childhood vaccination programme. Evidence from the UK infant vaccination programme shows that vaccination has led to around </w:t>
      </w:r>
      <w:r w:rsidRPr="00C45D0B">
        <w:rPr>
          <w:b/>
          <w:bCs/>
          <w:color w:val="auto"/>
        </w:rPr>
        <w:t>a 75% reduction in </w:t>
      </w:r>
      <w:proofErr w:type="spellStart"/>
      <w:r w:rsidRPr="00C45D0B">
        <w:rPr>
          <w:b/>
          <w:bCs/>
          <w:color w:val="auto"/>
        </w:rPr>
        <w:t>MenB</w:t>
      </w:r>
      <w:proofErr w:type="spellEnd"/>
      <w:r w:rsidRPr="00C45D0B">
        <w:rPr>
          <w:b/>
          <w:bCs/>
          <w:color w:val="auto"/>
        </w:rPr>
        <w:t> disease</w:t>
      </w:r>
      <w:r w:rsidRPr="00C45D0B">
        <w:rPr>
          <w:color w:val="auto"/>
        </w:rPr>
        <w:t xml:space="preserve"> among eligible vaccinated groups. </w:t>
      </w:r>
    </w:p>
    <w:p w14:paraId="06A2A657" w14:textId="77777777" w:rsidR="00C45D0B" w:rsidRPr="00C45D0B" w:rsidRDefault="00C45D0B" w:rsidP="00C45D0B">
      <w:pPr>
        <w:pStyle w:val="ListParagraph"/>
        <w:rPr>
          <w:color w:val="auto"/>
        </w:rPr>
      </w:pPr>
    </w:p>
    <w:p w14:paraId="68E45DC1" w14:textId="5EE39059" w:rsidR="00C45D0B" w:rsidRDefault="006018C9" w:rsidP="001D55B7">
      <w:pPr>
        <w:pStyle w:val="ListParagraph"/>
        <w:numPr>
          <w:ilvl w:val="0"/>
          <w:numId w:val="23"/>
        </w:numPr>
        <w:rPr>
          <w:color w:val="auto"/>
        </w:rPr>
      </w:pPr>
      <w:r>
        <w:rPr>
          <w:color w:val="auto"/>
        </w:rPr>
        <w:t>UKHSA</w:t>
      </w:r>
      <w:r w:rsidR="00C45D0B" w:rsidRPr="00C45D0B">
        <w:rPr>
          <w:color w:val="auto"/>
        </w:rPr>
        <w:t xml:space="preserve"> data shows there were 313 confirmed cases of </w:t>
      </w:r>
      <w:proofErr w:type="spellStart"/>
      <w:r w:rsidR="00C45D0B" w:rsidRPr="00C45D0B">
        <w:rPr>
          <w:color w:val="auto"/>
        </w:rPr>
        <w:t>MenB</w:t>
      </w:r>
      <w:proofErr w:type="spellEnd"/>
      <w:r w:rsidR="00C45D0B" w:rsidRPr="00C45D0B">
        <w:rPr>
          <w:color w:val="auto"/>
        </w:rPr>
        <w:t xml:space="preserve"> in England during 2024 to 2025, which accounts for approximately </w:t>
      </w:r>
      <w:r w:rsidR="00C45D0B" w:rsidRPr="00C45D0B">
        <w:rPr>
          <w:b/>
          <w:bCs/>
          <w:color w:val="auto"/>
        </w:rPr>
        <w:t>83% of all invasive meningococcal disease (IMD) cases</w:t>
      </w:r>
      <w:r w:rsidR="00C45D0B" w:rsidRPr="00C45D0B">
        <w:rPr>
          <w:color w:val="auto"/>
        </w:rPr>
        <w:t>, disproportionately affecting young adults and teenagers, as well as infants who are already offered the vaccine through the NHS vaccination schedule.</w:t>
      </w:r>
    </w:p>
    <w:p w14:paraId="477CD55C" w14:textId="77777777" w:rsidR="00E92DC3" w:rsidRPr="006842EE" w:rsidRDefault="00E92DC3" w:rsidP="007779E1">
      <w:pPr>
        <w:pStyle w:val="ListParagraph"/>
        <w:rPr>
          <w:color w:val="auto"/>
        </w:rPr>
      </w:pPr>
    </w:p>
    <w:p w14:paraId="2712BBA1" w14:textId="2FA16581" w:rsidR="00B3596D" w:rsidRDefault="00F460B4" w:rsidP="001D55B7">
      <w:pPr>
        <w:pStyle w:val="ListParagraph"/>
        <w:numPr>
          <w:ilvl w:val="0"/>
          <w:numId w:val="23"/>
        </w:numPr>
        <w:rPr>
          <w:color w:val="auto"/>
        </w:rPr>
      </w:pPr>
      <w:hyperlink r:id="rId96" w:anchor="notified-cases-of-invasive-meningococcal-disease-linked-to-canterbury-kent" w:history="1">
        <w:r w:rsidRPr="00F460B4">
          <w:rPr>
            <w:rStyle w:val="Hyperlink"/>
          </w:rPr>
          <w:t xml:space="preserve">The </w:t>
        </w:r>
        <w:proofErr w:type="spellStart"/>
        <w:r w:rsidRPr="00F460B4">
          <w:rPr>
            <w:rStyle w:val="Hyperlink"/>
          </w:rPr>
          <w:t>MenB</w:t>
        </w:r>
        <w:proofErr w:type="spellEnd"/>
        <w:r w:rsidRPr="00F460B4">
          <w:rPr>
            <w:rStyle w:val="Hyperlink"/>
          </w:rPr>
          <w:t xml:space="preserve"> outbreak in Kent</w:t>
        </w:r>
      </w:hyperlink>
      <w:r>
        <w:rPr>
          <w:color w:val="auto"/>
        </w:rPr>
        <w:t xml:space="preserve"> in March 2</w:t>
      </w:r>
      <w:r w:rsidR="00AE3B91">
        <w:rPr>
          <w:color w:val="auto"/>
        </w:rPr>
        <w:t>0</w:t>
      </w:r>
      <w:r>
        <w:rPr>
          <w:color w:val="auto"/>
        </w:rPr>
        <w:t>26 led to 21 confirmed cases</w:t>
      </w:r>
      <w:r w:rsidR="00F05283">
        <w:rPr>
          <w:color w:val="auto"/>
        </w:rPr>
        <w:t xml:space="preserve">, with 2 deaths. </w:t>
      </w:r>
      <w:r w:rsidR="00AE3B91">
        <w:rPr>
          <w:color w:val="auto"/>
        </w:rPr>
        <w:t xml:space="preserve"> </w:t>
      </w:r>
    </w:p>
    <w:p w14:paraId="0412339A" w14:textId="77777777" w:rsidR="009876E6" w:rsidRDefault="009876E6" w:rsidP="0039316F">
      <w:pPr>
        <w:pStyle w:val="Frontpagemaintitle"/>
      </w:pPr>
    </w:p>
    <w:p w14:paraId="3707829A" w14:textId="0C7D7EFD" w:rsidR="00966AB0" w:rsidRPr="005B3BFF" w:rsidRDefault="00966AB0" w:rsidP="0039316F">
      <w:pPr>
        <w:pStyle w:val="Frontpagemaintitle"/>
      </w:pPr>
      <w:bookmarkStart w:id="50" w:name="_Toc1067004530"/>
      <w:bookmarkStart w:id="51" w:name="_Toc235109253"/>
      <w:bookmarkStart w:id="52" w:name="_Toc235109326"/>
      <w:r>
        <w:t>FAQ</w:t>
      </w:r>
      <w:bookmarkEnd w:id="50"/>
      <w:bookmarkEnd w:id="51"/>
      <w:bookmarkEnd w:id="52"/>
    </w:p>
    <w:p w14:paraId="634C53E0" w14:textId="41A29CC8" w:rsidR="0050626F" w:rsidRPr="0050626F" w:rsidRDefault="0050626F" w:rsidP="0050626F">
      <w:pPr>
        <w:pStyle w:val="Frontpagesubtitle"/>
        <w:rPr>
          <w:b/>
          <w:bCs/>
          <w:u w:val="single"/>
        </w:rPr>
      </w:pPr>
      <w:r>
        <w:rPr>
          <w:b/>
          <w:bCs/>
          <w:u w:val="single"/>
        </w:rPr>
        <w:t xml:space="preserve">Eligibility </w:t>
      </w:r>
    </w:p>
    <w:p w14:paraId="3B27600E" w14:textId="236E8E0D" w:rsidR="0000154B" w:rsidRPr="0000154B" w:rsidRDefault="0000154B" w:rsidP="0000154B">
      <w:pPr>
        <w:pStyle w:val="Frontpagesubtitle"/>
      </w:pPr>
      <w:r w:rsidRPr="0000154B">
        <w:t>Who is eligible? </w:t>
      </w:r>
    </w:p>
    <w:p w14:paraId="709CCE34" w14:textId="0976298B" w:rsidR="0000154B" w:rsidRPr="0000154B" w:rsidRDefault="0000154B">
      <w:pPr>
        <w:numPr>
          <w:ilvl w:val="0"/>
          <w:numId w:val="12"/>
        </w:numPr>
      </w:pPr>
      <w:r w:rsidRPr="0000154B">
        <w:t>Everyone in England and Wales born between 01/09/2007 and 31/08/2008 (school year 13</w:t>
      </w:r>
      <w:r w:rsidR="002950FF">
        <w:t xml:space="preserve"> </w:t>
      </w:r>
      <w:r w:rsidR="008E1D45">
        <w:t xml:space="preserve">in </w:t>
      </w:r>
      <w:r w:rsidR="002950FF">
        <w:t>2025/26</w:t>
      </w:r>
      <w:r w:rsidRPr="0000154B">
        <w:t>) </w:t>
      </w:r>
    </w:p>
    <w:p w14:paraId="4A9F87EB" w14:textId="569A3D0A" w:rsidR="0000154B" w:rsidRPr="0000154B" w:rsidRDefault="0000154B">
      <w:pPr>
        <w:numPr>
          <w:ilvl w:val="0"/>
          <w:numId w:val="13"/>
        </w:numPr>
      </w:pPr>
      <w:r w:rsidRPr="0000154B">
        <w:t xml:space="preserve">Everyone in Scotland born between 01/03/2008 and 28/02/2009 and others who are part of the </w:t>
      </w:r>
      <w:r w:rsidRPr="00140B86">
        <w:rPr>
          <w:strike/>
        </w:rPr>
        <w:t>current</w:t>
      </w:r>
      <w:r w:rsidRPr="0000154B">
        <w:t xml:space="preserve"> school year S6 </w:t>
      </w:r>
      <w:r w:rsidR="002950FF">
        <w:t>2025/26</w:t>
      </w:r>
    </w:p>
    <w:p w14:paraId="652E12EB" w14:textId="22503901" w:rsidR="0000154B" w:rsidRPr="0000154B" w:rsidRDefault="0000154B">
      <w:pPr>
        <w:numPr>
          <w:ilvl w:val="0"/>
          <w:numId w:val="14"/>
        </w:numPr>
      </w:pPr>
      <w:r w:rsidRPr="0000154B">
        <w:t>Everyone in Northern Ireland born between 02/07/2007 and 01/07/2008 (</w:t>
      </w:r>
      <w:r w:rsidRPr="00140B86">
        <w:rPr>
          <w:strike/>
        </w:rPr>
        <w:t>current</w:t>
      </w:r>
      <w:r w:rsidRPr="0000154B">
        <w:t xml:space="preserve"> school year 14</w:t>
      </w:r>
      <w:r w:rsidR="002950FF">
        <w:t xml:space="preserve"> 2025/26</w:t>
      </w:r>
      <w:r w:rsidRPr="0000154B">
        <w:t>). </w:t>
      </w:r>
    </w:p>
    <w:p w14:paraId="1469AD62" w14:textId="354A1231" w:rsidR="008B403B" w:rsidRPr="000A7F34" w:rsidRDefault="00300C04" w:rsidP="006842EE">
      <w:pPr>
        <w:numPr>
          <w:ilvl w:val="0"/>
          <w:numId w:val="15"/>
        </w:numPr>
      </w:pPr>
      <w:r>
        <w:t>Y</w:t>
      </w:r>
      <w:r w:rsidRPr="00300C04">
        <w:t xml:space="preserve">oung people born on or after 21/07/2001 </w:t>
      </w:r>
      <w:r w:rsidR="0000154B" w:rsidRPr="0000154B">
        <w:t>who will be starting higher education for the first time, or who will be </w:t>
      </w:r>
      <w:r w:rsidR="00AF6828">
        <w:t>starting</w:t>
      </w:r>
      <w:r w:rsidR="0000154B" w:rsidRPr="0000154B">
        <w:t xml:space="preserve"> further education </w:t>
      </w:r>
      <w:r w:rsidR="00AF6828">
        <w:t>as a residential student</w:t>
      </w:r>
      <w:r w:rsidR="0000154B" w:rsidRPr="0000154B">
        <w:t> for the first time, in Autumn 2026. This includes international students and students in the UK Devolved Administrations and Crown Dependencies.  </w:t>
      </w:r>
    </w:p>
    <w:p w14:paraId="4C1E0277" w14:textId="77777777" w:rsidR="008B403B" w:rsidRPr="0000154B" w:rsidRDefault="008B403B" w:rsidP="006842EE"/>
    <w:p w14:paraId="020B46D6" w14:textId="77777777" w:rsidR="0000154B" w:rsidRPr="0000154B" w:rsidRDefault="0000154B" w:rsidP="0000154B">
      <w:pPr>
        <w:pStyle w:val="Frontpagesubtitle"/>
      </w:pPr>
      <w:r w:rsidRPr="0000154B">
        <w:t>Who isn’t eligible?  </w:t>
      </w:r>
    </w:p>
    <w:p w14:paraId="05A91F84" w14:textId="785EDD98" w:rsidR="0000154B" w:rsidRPr="0000154B" w:rsidRDefault="00085557">
      <w:pPr>
        <w:numPr>
          <w:ilvl w:val="0"/>
          <w:numId w:val="16"/>
        </w:numPr>
      </w:pPr>
      <w:r>
        <w:lastRenderedPageBreak/>
        <w:t>Y</w:t>
      </w:r>
      <w:r w:rsidRPr="00085557">
        <w:t xml:space="preserve">oung people born on or after 21/07/2001 </w:t>
      </w:r>
      <w:r w:rsidR="0000154B" w:rsidRPr="0000154B">
        <w:t>who </w:t>
      </w:r>
      <w:r>
        <w:t>are</w:t>
      </w:r>
      <w:r w:rsidR="0000154B" w:rsidRPr="0000154B">
        <w:t> </w:t>
      </w:r>
      <w:r w:rsidR="0000154B" w:rsidRPr="0050626F">
        <w:rPr>
          <w:b/>
          <w:bCs/>
          <w:u w:val="single"/>
        </w:rPr>
        <w:t>not</w:t>
      </w:r>
      <w:r w:rsidR="0000154B" w:rsidRPr="0050626F">
        <w:rPr>
          <w:u w:val="single"/>
        </w:rPr>
        <w:t> </w:t>
      </w:r>
      <w:r w:rsidR="0000154B" w:rsidRPr="0000154B">
        <w:t>attending higher education, or </w:t>
      </w:r>
      <w:r w:rsidR="00CE0F71">
        <w:t>s</w:t>
      </w:r>
      <w:r w:rsidR="00CE0F71" w:rsidRPr="00CE0F71">
        <w:t xml:space="preserve">tarting </w:t>
      </w:r>
      <w:r w:rsidR="00CE0F71">
        <w:t>further education</w:t>
      </w:r>
      <w:r w:rsidR="00CE0F71" w:rsidRPr="00CE0F71">
        <w:t xml:space="preserve"> as a residential stud</w:t>
      </w:r>
      <w:r w:rsidR="0000154B" w:rsidRPr="0000154B">
        <w:t>e</w:t>
      </w:r>
      <w:r w:rsidR="00CE0F71">
        <w:t>nt</w:t>
      </w:r>
      <w:r w:rsidR="0000154B" w:rsidRPr="0000154B">
        <w:t>, for the first time in Autumn 2026.  </w:t>
      </w:r>
    </w:p>
    <w:p w14:paraId="442ABF08" w14:textId="77777777" w:rsidR="0000154B" w:rsidRPr="0000154B" w:rsidRDefault="0000154B">
      <w:pPr>
        <w:numPr>
          <w:ilvl w:val="0"/>
          <w:numId w:val="17"/>
        </w:numPr>
      </w:pPr>
      <w:r w:rsidRPr="0000154B">
        <w:t>Postgraduate students, as they aren’t entering higher education or residential further education for the first time in Autumn 2026.  </w:t>
      </w:r>
    </w:p>
    <w:p w14:paraId="36EF6998" w14:textId="535F3E71" w:rsidR="0000154B" w:rsidRPr="0000154B" w:rsidRDefault="0000154B">
      <w:pPr>
        <w:numPr>
          <w:ilvl w:val="0"/>
          <w:numId w:val="18"/>
        </w:numPr>
      </w:pPr>
      <w:r w:rsidRPr="0000154B">
        <w:t>Anyone who has completed a </w:t>
      </w:r>
      <w:proofErr w:type="gramStart"/>
      <w:r w:rsidRPr="0000154B">
        <w:t>2 dose</w:t>
      </w:r>
      <w:proofErr w:type="gramEnd"/>
      <w:r w:rsidRPr="0000154B">
        <w:t xml:space="preserve"> course of Bexsero®, a </w:t>
      </w:r>
      <w:proofErr w:type="gramStart"/>
      <w:r w:rsidRPr="0000154B">
        <w:t>2 dose</w:t>
      </w:r>
      <w:proofErr w:type="gramEnd"/>
      <w:r w:rsidRPr="0000154B">
        <w:t xml:space="preserve"> course of </w:t>
      </w:r>
      <w:proofErr w:type="spellStart"/>
      <w:r w:rsidRPr="0000154B">
        <w:t>Trumenba</w:t>
      </w:r>
      <w:proofErr w:type="spellEnd"/>
      <w:proofErr w:type="gramStart"/>
      <w:r w:rsidRPr="0000154B">
        <w:rPr>
          <w:vertAlign w:val="superscript"/>
        </w:rPr>
        <w:t>®  </w:t>
      </w:r>
      <w:r w:rsidRPr="0000154B">
        <w:t>(</w:t>
      </w:r>
      <w:proofErr w:type="gramEnd"/>
      <w:r w:rsidRPr="0000154B">
        <w:t>with the doses given at least 6 months apart) or a </w:t>
      </w:r>
      <w:proofErr w:type="gramStart"/>
      <w:r w:rsidRPr="0000154B">
        <w:t>3 dose</w:t>
      </w:r>
      <w:proofErr w:type="gramEnd"/>
      <w:r w:rsidRPr="0000154B">
        <w:t> course of </w:t>
      </w:r>
      <w:proofErr w:type="spellStart"/>
      <w:r w:rsidRPr="0000154B">
        <w:t>Trumenba</w:t>
      </w:r>
      <w:proofErr w:type="spellEnd"/>
      <w:r w:rsidRPr="0000154B">
        <w:rPr>
          <w:vertAlign w:val="superscript"/>
        </w:rPr>
        <w:t>® </w:t>
      </w:r>
      <w:r w:rsidRPr="0000154B">
        <w:t>within the last 5 years.  </w:t>
      </w:r>
    </w:p>
    <w:p w14:paraId="19B2B2A7" w14:textId="77777777" w:rsidR="0000154B" w:rsidRPr="0000154B" w:rsidRDefault="0000154B" w:rsidP="0000154B">
      <w:pPr>
        <w:pStyle w:val="Frontpagesubtitle"/>
      </w:pPr>
      <w:r w:rsidRPr="0000154B">
        <w:t>Why isn’t this programme being offered to all young people? </w:t>
      </w:r>
    </w:p>
    <w:p w14:paraId="777C809D" w14:textId="4FCFA40B" w:rsidR="0000154B" w:rsidRPr="0000154B" w:rsidRDefault="0000154B" w:rsidP="00530D9C">
      <w:r w:rsidRPr="0000154B">
        <w:t>This is a time-limited offer of vaccination for those at highest risk. </w:t>
      </w:r>
      <w:r w:rsidR="00530D9C">
        <w:t xml:space="preserve">On 16 July, </w:t>
      </w:r>
      <w:r w:rsidR="00530D9C" w:rsidRPr="00530D9C">
        <w:t>Joint Committee on Vaccination and Immunisation (JCVI) published its </w:t>
      </w:r>
      <w:hyperlink r:id="rId97" w:history="1">
        <w:r w:rsidR="00530D9C" w:rsidRPr="00530D9C">
          <w:rPr>
            <w:rStyle w:val="Hyperlink"/>
          </w:rPr>
          <w:t>recommendation and additional considerations to Government</w:t>
        </w:r>
      </w:hyperlink>
      <w:r w:rsidR="00530D9C" w:rsidRPr="00530D9C">
        <w:t xml:space="preserve"> on a routine </w:t>
      </w:r>
      <w:proofErr w:type="spellStart"/>
      <w:r w:rsidR="00530D9C" w:rsidRPr="00530D9C">
        <w:t>MenB</w:t>
      </w:r>
      <w:proofErr w:type="spellEnd"/>
      <w:r w:rsidR="00530D9C" w:rsidRPr="00530D9C">
        <w:t xml:space="preserve"> programme for adolescents. This will now be considered by Government to determine if any additional offer of </w:t>
      </w:r>
      <w:proofErr w:type="spellStart"/>
      <w:r w:rsidR="00530D9C" w:rsidRPr="00530D9C">
        <w:t>MenB</w:t>
      </w:r>
      <w:proofErr w:type="spellEnd"/>
      <w:r w:rsidR="00530D9C" w:rsidRPr="00530D9C">
        <w:t xml:space="preserve"> vaccine should be made.</w:t>
      </w:r>
    </w:p>
    <w:p w14:paraId="7E5EFFF7" w14:textId="77777777" w:rsidR="0000154B" w:rsidRPr="0000154B" w:rsidRDefault="0000154B" w:rsidP="0000154B">
      <w:r w:rsidRPr="0000154B">
        <w:t>Data on invasive meningococcal disease over the last 5 years has shown the highest number of cases, after infancy, are seen in 18- to 19-year-olds. Students in their first year of university have a risk that is about 7 times higher than that of young people of a similar age who do not go to university. Among university students, the evidence is that risk is highest among those living in catered halls of residence. </w:t>
      </w:r>
    </w:p>
    <w:p w14:paraId="1D8EAD87" w14:textId="77777777" w:rsidR="0000154B" w:rsidRPr="0000154B" w:rsidRDefault="0000154B" w:rsidP="0000154B">
      <w:r w:rsidRPr="0000154B">
        <w:t>It is important that anyone going to university or further education that is eligible gets both doses of the </w:t>
      </w:r>
      <w:proofErr w:type="spellStart"/>
      <w:r w:rsidRPr="0000154B">
        <w:t>MenB</w:t>
      </w:r>
      <w:proofErr w:type="spellEnd"/>
      <w:r w:rsidRPr="0000154B">
        <w:t> vaccine, wherever possible, before they leave home to start their university or further education course. </w:t>
      </w:r>
    </w:p>
    <w:p w14:paraId="05A3E532" w14:textId="77777777" w:rsidR="0000154B" w:rsidRPr="0000154B" w:rsidRDefault="0000154B" w:rsidP="0000154B">
      <w:pPr>
        <w:pStyle w:val="Frontpagesubtitle"/>
      </w:pPr>
      <w:r w:rsidRPr="0000154B">
        <w:t>What about gap year students? </w:t>
      </w:r>
    </w:p>
    <w:p w14:paraId="7B9C57C6" w14:textId="0977334E" w:rsidR="0000154B" w:rsidRPr="0000154B" w:rsidRDefault="0000154B" w:rsidP="0000154B">
      <w:r w:rsidRPr="0000154B">
        <w:t>Gap year students are eligible if they</w:t>
      </w:r>
      <w:r w:rsidR="00085557">
        <w:t xml:space="preserve"> were born on or after 21/07/2001</w:t>
      </w:r>
      <w:r w:rsidRPr="0000154B">
        <w:t xml:space="preserve"> and </w:t>
      </w:r>
      <w:r w:rsidR="00FA3499">
        <w:t>are</w:t>
      </w:r>
      <w:r w:rsidRPr="0000154B">
        <w:t xml:space="preserve"> entering higher education or will be living at residential further education for the first time in Autumn 2026.  </w:t>
      </w:r>
    </w:p>
    <w:p w14:paraId="37E03201" w14:textId="77777777" w:rsidR="0000154B" w:rsidRPr="0000154B" w:rsidRDefault="0000154B" w:rsidP="0000154B">
      <w:pPr>
        <w:pStyle w:val="Frontpagesubtitle"/>
      </w:pPr>
      <w:r w:rsidRPr="0000154B">
        <w:t>What about international students? </w:t>
      </w:r>
    </w:p>
    <w:p w14:paraId="2EEB1992" w14:textId="77777777" w:rsidR="0000154B" w:rsidRPr="0000154B" w:rsidRDefault="0000154B" w:rsidP="0000154B">
      <w:r w:rsidRPr="0000154B">
        <w:t>Eligible international students can get the vaccine free of charge regardless of their nationality or immigration status.  </w:t>
      </w:r>
    </w:p>
    <w:p w14:paraId="0C40BB47" w14:textId="77777777" w:rsidR="0000154B" w:rsidRPr="0000154B" w:rsidRDefault="0000154B" w:rsidP="0000154B">
      <w:r w:rsidRPr="0000154B">
        <w:t>Two doses of the vaccine are essential for protection so, to ensure as many young people as possible are protected before the Autumn term, international students are advised to seek the first dose of the </w:t>
      </w:r>
      <w:proofErr w:type="spellStart"/>
      <w:r w:rsidRPr="0000154B">
        <w:t>MenB</w:t>
      </w:r>
      <w:proofErr w:type="spellEnd"/>
      <w:r w:rsidRPr="0000154B">
        <w:t> vaccination in the country they’re currently in, and before they travel to the UK, where possible.  </w:t>
      </w:r>
    </w:p>
    <w:p w14:paraId="2A5D3FFA" w14:textId="77777777" w:rsidR="0000154B" w:rsidRPr="0000154B" w:rsidRDefault="0000154B" w:rsidP="0000154B">
      <w:pPr>
        <w:pStyle w:val="Frontpagesubtitle"/>
      </w:pPr>
      <w:r w:rsidRPr="0000154B">
        <w:t>What about boarding schools?  </w:t>
      </w:r>
    </w:p>
    <w:p w14:paraId="0D51EB3D" w14:textId="1592B948" w:rsidR="0000154B" w:rsidRPr="0000154B" w:rsidRDefault="0000154B" w:rsidP="00A07A09">
      <w:r w:rsidRPr="0000154B">
        <w:t>Boarding school students are only eligible</w:t>
      </w:r>
      <w:r w:rsidR="0077748E">
        <w:t xml:space="preserve"> </w:t>
      </w:r>
      <w:r w:rsidRPr="0000154B">
        <w:t>in England if born between 01/09/2007 and 31/08/2008 (school year 13</w:t>
      </w:r>
      <w:r w:rsidR="001132BB">
        <w:t xml:space="preserve"> 202</w:t>
      </w:r>
      <w:r w:rsidR="0052001D">
        <w:t>5/26</w:t>
      </w:r>
      <w:r w:rsidRPr="0000154B">
        <w:t>)</w:t>
      </w:r>
      <w:r w:rsidR="0077748E">
        <w:t>.</w:t>
      </w:r>
      <w:r w:rsidRPr="0000154B">
        <w:t> </w:t>
      </w:r>
    </w:p>
    <w:p w14:paraId="1BA8BABF" w14:textId="52091AF3" w:rsidR="0000154B" w:rsidRPr="0000154B" w:rsidRDefault="0077748E" w:rsidP="0000154B">
      <w:r>
        <w:lastRenderedPageBreak/>
        <w:t>O</w:t>
      </w:r>
      <w:r w:rsidR="0000154B" w:rsidRPr="0000154B">
        <w:t>ther students aren’t eligible because they don’t tend to have the same mixing patterns as young people of their age attending higher or residential further education and are therefore not at the same level of risk. </w:t>
      </w:r>
    </w:p>
    <w:p w14:paraId="3310E829" w14:textId="77777777" w:rsidR="0000154B" w:rsidRPr="0000154B" w:rsidRDefault="0000154B" w:rsidP="0000154B">
      <w:pPr>
        <w:pStyle w:val="Frontpagesubtitle"/>
      </w:pPr>
      <w:r w:rsidRPr="0000154B">
        <w:t>What about young people in detained setting such as young </w:t>
      </w:r>
      <w:proofErr w:type="gramStart"/>
      <w:r w:rsidRPr="0000154B">
        <w:t>offenders</w:t>
      </w:r>
      <w:proofErr w:type="gramEnd"/>
      <w:r w:rsidRPr="0000154B">
        <w:t> institutes?  </w:t>
      </w:r>
    </w:p>
    <w:p w14:paraId="6D0C9A95" w14:textId="079B9B55" w:rsidR="0000154B" w:rsidRPr="0000154B" w:rsidRDefault="0000154B" w:rsidP="00A07A09">
      <w:r w:rsidRPr="0000154B">
        <w:t>Young people in detained settings such as young </w:t>
      </w:r>
      <w:proofErr w:type="gramStart"/>
      <w:r w:rsidRPr="0000154B">
        <w:t>offenders</w:t>
      </w:r>
      <w:proofErr w:type="gramEnd"/>
      <w:r w:rsidRPr="0000154B">
        <w:t> institutes are only eligible</w:t>
      </w:r>
      <w:r w:rsidR="0077748E">
        <w:t xml:space="preserve"> </w:t>
      </w:r>
      <w:r w:rsidRPr="0000154B">
        <w:t>in England if born between 01/09/2007 and 31/08/2008 (</w:t>
      </w:r>
      <w:r w:rsidRPr="00140B86">
        <w:rPr>
          <w:strike/>
        </w:rPr>
        <w:t>current</w:t>
      </w:r>
      <w:r w:rsidRPr="0000154B">
        <w:t xml:space="preserve"> school year 13</w:t>
      </w:r>
      <w:r w:rsidR="0052001D">
        <w:t xml:space="preserve"> 2025/26</w:t>
      </w:r>
      <w:r w:rsidRPr="0000154B">
        <w:t>) </w:t>
      </w:r>
    </w:p>
    <w:p w14:paraId="28DBA17D" w14:textId="77777777" w:rsidR="0000154B" w:rsidRPr="0000154B" w:rsidRDefault="0000154B" w:rsidP="0000154B">
      <w:r w:rsidRPr="0000154B">
        <w:t>All other young people in detained settings aren’t eligible because they don’t have the same mixing patterns as young people of their age attending higher or residential further education. </w:t>
      </w:r>
    </w:p>
    <w:p w14:paraId="0CCEF8A1" w14:textId="77777777" w:rsidR="0000154B" w:rsidRPr="0000154B" w:rsidRDefault="0000154B" w:rsidP="0000154B">
      <w:pPr>
        <w:pStyle w:val="Frontpagesubtitle"/>
      </w:pPr>
      <w:r w:rsidRPr="0000154B">
        <w:t>What about those living in migrant accommodation?  </w:t>
      </w:r>
    </w:p>
    <w:p w14:paraId="08787C77" w14:textId="15EE9B2D" w:rsidR="00611CCB" w:rsidRDefault="0000154B" w:rsidP="0050626F">
      <w:r w:rsidRPr="0000154B">
        <w:t>Young people living in migrant accommodation are only eligible</w:t>
      </w:r>
      <w:r w:rsidR="0077748E">
        <w:t xml:space="preserve"> </w:t>
      </w:r>
      <w:r w:rsidRPr="0000154B">
        <w:t>in England if born between 01/09/2007 and 31/08/2008 (school year 13</w:t>
      </w:r>
      <w:r w:rsidR="0052001D">
        <w:t xml:space="preserve"> 2025/26</w:t>
      </w:r>
      <w:r w:rsidRPr="0000154B">
        <w:t>)</w:t>
      </w:r>
      <w:r w:rsidR="0077748E">
        <w:t xml:space="preserve">. </w:t>
      </w:r>
      <w:r w:rsidRPr="0000154B">
        <w:t>All other young people in migrant accommodation aren’t eligible because they don’t tend to have the same mixing patterns as young people of their age attending higher or residential further education. </w:t>
      </w:r>
    </w:p>
    <w:p w14:paraId="67087F52" w14:textId="77777777" w:rsidR="0050626F" w:rsidRDefault="0050626F" w:rsidP="0050626F">
      <w:pPr>
        <w:pStyle w:val="Frontpagesubtitle"/>
        <w:rPr>
          <w:b/>
          <w:bCs/>
          <w:u w:val="single"/>
        </w:rPr>
      </w:pPr>
      <w:r w:rsidRPr="0050626F">
        <w:rPr>
          <w:b/>
          <w:bCs/>
          <w:u w:val="single"/>
        </w:rPr>
        <w:t>Operational delivery (England only) </w:t>
      </w:r>
    </w:p>
    <w:p w14:paraId="4C096CFE" w14:textId="77777777" w:rsidR="0050626F" w:rsidRPr="0050626F" w:rsidRDefault="0050626F" w:rsidP="0050626F">
      <w:pPr>
        <w:pStyle w:val="Frontpagesubtitle"/>
      </w:pPr>
      <w:r w:rsidRPr="0050626F">
        <w:t>Where and when can people get vaccinated? </w:t>
      </w:r>
    </w:p>
    <w:p w14:paraId="408AC802" w14:textId="77777777" w:rsidR="002F570B" w:rsidRDefault="0050626F" w:rsidP="0050626F">
      <w:r w:rsidRPr="0050626F">
        <w:t>In England, vaccines will be available at community pharmacies</w:t>
      </w:r>
      <w:r w:rsidR="002F570B">
        <w:t>, with the booking system going live on 13 July</w:t>
      </w:r>
      <w:r w:rsidRPr="0050626F">
        <w:t xml:space="preserve">. </w:t>
      </w:r>
    </w:p>
    <w:p w14:paraId="40067934" w14:textId="19D41D52" w:rsidR="003A2DB7" w:rsidRDefault="0050626F" w:rsidP="0050626F">
      <w:r w:rsidRPr="0050626F">
        <w:t>The programme starts from </w:t>
      </w:r>
      <w:r w:rsidR="0077748E">
        <w:t>20</w:t>
      </w:r>
      <w:r w:rsidR="0077748E">
        <w:rPr>
          <w:vertAlign w:val="superscript"/>
        </w:rPr>
        <w:t xml:space="preserve"> </w:t>
      </w:r>
      <w:r w:rsidRPr="0050626F">
        <w:t>July 2026</w:t>
      </w:r>
      <w:r w:rsidR="00CD12C5">
        <w:t xml:space="preserve"> in England</w:t>
      </w:r>
      <w:r w:rsidRPr="0050626F">
        <w:t>, giving eligible people time to complete both doses before cases typically rise in the autumn. </w:t>
      </w:r>
    </w:p>
    <w:p w14:paraId="20A71DF3" w14:textId="0B8B6453" w:rsidR="0050626F" w:rsidRPr="0050626F" w:rsidRDefault="00235E1F" w:rsidP="0050626F">
      <w:r>
        <w:t>All those born between 01.09.2007 and 31.08.2008</w:t>
      </w:r>
      <w:r w:rsidR="0050626F" w:rsidRPr="0050626F">
        <w:t xml:space="preserve"> will be contacted by the NHS and sent a link through which they can book a pharmacy appointment to get the vaccine. </w:t>
      </w:r>
      <w:r w:rsidR="005C282B">
        <w:t>Other u</w:t>
      </w:r>
      <w:r w:rsidR="0050626F" w:rsidRPr="0050626F">
        <w:t xml:space="preserve">niversity and residential further education students who are </w:t>
      </w:r>
      <w:r w:rsidR="005C282B">
        <w:t xml:space="preserve">not born between 01.09.2007 and 31.08.2008 and are </w:t>
      </w:r>
      <w:r w:rsidR="0050626F" w:rsidRPr="0050626F">
        <w:t>eligible can </w:t>
      </w:r>
      <w:r w:rsidR="00A81266">
        <w:t xml:space="preserve">book </w:t>
      </w:r>
      <w:r w:rsidR="00CA762E">
        <w:t xml:space="preserve">their vaccine directly </w:t>
      </w:r>
      <w:r w:rsidR="00A81266">
        <w:t>at a participating community pharmacy</w:t>
      </w:r>
      <w:r w:rsidR="00DB3841">
        <w:t xml:space="preserve">. For a list of </w:t>
      </w:r>
      <w:proofErr w:type="gramStart"/>
      <w:r w:rsidR="00DB3841">
        <w:t xml:space="preserve">all </w:t>
      </w:r>
      <w:r w:rsidR="0050626F" w:rsidRPr="0050626F">
        <w:t xml:space="preserve"> pharmac</w:t>
      </w:r>
      <w:r w:rsidR="00DB3841">
        <w:t>ies</w:t>
      </w:r>
      <w:proofErr w:type="gramEnd"/>
      <w:r w:rsidR="0050626F" w:rsidRPr="0050626F">
        <w:t xml:space="preserve"> offering </w:t>
      </w:r>
      <w:proofErr w:type="spellStart"/>
      <w:r w:rsidR="0050626F" w:rsidRPr="0050626F">
        <w:t>MenB</w:t>
      </w:r>
      <w:proofErr w:type="spellEnd"/>
      <w:r w:rsidR="0050626F" w:rsidRPr="0050626F">
        <w:t> </w:t>
      </w:r>
      <w:r w:rsidR="00DB3841">
        <w:t>use</w:t>
      </w:r>
      <w:r w:rsidR="0050626F" w:rsidRPr="0050626F">
        <w:t xml:space="preserve"> the NHS website.   </w:t>
      </w:r>
    </w:p>
    <w:p w14:paraId="525C8FC8" w14:textId="77777777" w:rsidR="003A2DB7" w:rsidRDefault="0050626F" w:rsidP="0050626F">
      <w:r w:rsidRPr="0050626F">
        <w:t>Anyone who is eligible is encouraged to get both doses of the vaccine as soon as they can (noting that a minimum interval of 28 days is required between the two doses). </w:t>
      </w:r>
    </w:p>
    <w:p w14:paraId="4634A64E" w14:textId="29438E62" w:rsidR="0050626F" w:rsidRDefault="00426FEF" w:rsidP="0050626F">
      <w:r>
        <w:t>Individuals s</w:t>
      </w:r>
      <w:r w:rsidRPr="0050626F">
        <w:t xml:space="preserve">hould </w:t>
      </w:r>
      <w:r w:rsidR="0050626F" w:rsidRPr="0050626F">
        <w:t xml:space="preserve">also make sure </w:t>
      </w:r>
      <w:r>
        <w:t>they are</w:t>
      </w:r>
      <w:r w:rsidR="0050626F" w:rsidRPr="0050626F">
        <w:t xml:space="preserve"> up to date with other vaccines</w:t>
      </w:r>
      <w:r w:rsidR="00B72B34">
        <w:t xml:space="preserve"> they may be still eligible for including MenACWY, MMR, HPV</w:t>
      </w:r>
      <w:r w:rsidR="00B672D7">
        <w:t xml:space="preserve"> and catch up at their GP practice</w:t>
      </w:r>
      <w:r w:rsidR="0050626F" w:rsidRPr="0050626F">
        <w:t>. All those who are eligible for the </w:t>
      </w:r>
      <w:proofErr w:type="spellStart"/>
      <w:r w:rsidR="0050626F" w:rsidRPr="0050626F">
        <w:t>MenB</w:t>
      </w:r>
      <w:proofErr w:type="spellEnd"/>
      <w:r w:rsidR="0050626F" w:rsidRPr="0050626F">
        <w:t> vaccine can continue to get first doses until 31 December 2026; they can get their second dose up to 31 March 2027.  </w:t>
      </w:r>
    </w:p>
    <w:p w14:paraId="6CDCCC8F" w14:textId="77777777" w:rsidR="0050626F" w:rsidRPr="0050626F" w:rsidRDefault="0050626F" w:rsidP="0050626F">
      <w:pPr>
        <w:pStyle w:val="Frontpagesubtitle"/>
      </w:pPr>
      <w:r w:rsidRPr="0050626F">
        <w:t>Do people need to book an appointment?  </w:t>
      </w:r>
    </w:p>
    <w:p w14:paraId="6DA07C10" w14:textId="095FB3EC" w:rsidR="0050626F" w:rsidRPr="0050626F" w:rsidRDefault="004F1DB8" w:rsidP="0050626F">
      <w:r>
        <w:t xml:space="preserve"> Those born between 01.09.2007 and 31.08.2008</w:t>
      </w:r>
      <w:r w:rsidR="003A2DB7">
        <w:t xml:space="preserve"> </w:t>
      </w:r>
      <w:r w:rsidR="0050626F" w:rsidRPr="0050626F">
        <w:t xml:space="preserve">will be invited </w:t>
      </w:r>
      <w:proofErr w:type="spellStart"/>
      <w:r w:rsidR="0050626F" w:rsidRPr="0050626F">
        <w:t>e</w:t>
      </w:r>
      <w:proofErr w:type="spellEnd"/>
      <w:r w:rsidR="0050626F" w:rsidRPr="0050626F">
        <w:t xml:space="preserve"> to book an appointment through the National Booking Service.  Other eligible people will be able to access vaccination via a walk-in appointment at participating pharmacies.  </w:t>
      </w:r>
    </w:p>
    <w:p w14:paraId="40C4643A" w14:textId="77777777" w:rsidR="0050626F" w:rsidRPr="0050626F" w:rsidRDefault="0050626F" w:rsidP="003A2DB7">
      <w:pPr>
        <w:pStyle w:val="Frontpagesubtitle"/>
      </w:pPr>
      <w:r w:rsidRPr="0050626F">
        <w:t>What if people miss out on getting vaccinated before September term starts? </w:t>
      </w:r>
    </w:p>
    <w:p w14:paraId="4945ECFF" w14:textId="20D347A5" w:rsidR="0050626F" w:rsidRPr="0050626F" w:rsidRDefault="0050626F" w:rsidP="0050626F">
      <w:r w:rsidRPr="0050626F">
        <w:lastRenderedPageBreak/>
        <w:t>We recommend that people get vaccinated as soon as they can after 20 July so that they’re able to have both doses, and build protection, before Autumn. Two doses are needed for the best protection. The second dose should be given at least 28 days after the first, and it then takes a further 2 weeks for the body to build immunity.   </w:t>
      </w:r>
    </w:p>
    <w:p w14:paraId="1AA1CA01" w14:textId="77777777" w:rsidR="0050626F" w:rsidRPr="0050626F" w:rsidRDefault="0050626F" w:rsidP="0050626F">
      <w:r w:rsidRPr="0050626F">
        <w:t>If someone can’t get vaccinated before the autumn term starts, they will still be able to get their first dose until 31 December 2026 and their second dose until 31 March 2027.  </w:t>
      </w:r>
    </w:p>
    <w:p w14:paraId="4BCF5A42" w14:textId="77777777" w:rsidR="0050626F" w:rsidRPr="0050626F" w:rsidRDefault="0050626F" w:rsidP="003A2DB7">
      <w:pPr>
        <w:pStyle w:val="Frontpagesubtitle"/>
      </w:pPr>
      <w:r w:rsidRPr="0050626F">
        <w:t>What if people are relocating to another UK nation before they have their second dose?  </w:t>
      </w:r>
    </w:p>
    <w:p w14:paraId="0D7E8CFA" w14:textId="77777777" w:rsidR="003A2DB7" w:rsidRDefault="0050626F" w:rsidP="0050626F">
      <w:r w:rsidRPr="0050626F">
        <w:t xml:space="preserve">Those eligible can get their first and second dose of the vaccine in any of the four nations.  Note that where you get the vaccine may differ depending on which area you are moving to. </w:t>
      </w:r>
    </w:p>
    <w:p w14:paraId="05504E9D" w14:textId="77777777" w:rsidR="00937518" w:rsidRDefault="0050626F" w:rsidP="0050626F">
      <w:r w:rsidRPr="0050626F">
        <w:t>In England, the vaccines will be offered in community pharmacies, with variation in delivery models across the devolved UK nations. </w:t>
      </w:r>
    </w:p>
    <w:p w14:paraId="771019E8" w14:textId="77777777" w:rsidR="0050626F" w:rsidRPr="0050626F" w:rsidRDefault="0050626F" w:rsidP="0050626F">
      <w:pPr>
        <w:pStyle w:val="Frontpagesubtitle"/>
        <w:rPr>
          <w:b/>
          <w:bCs/>
          <w:u w:val="single"/>
        </w:rPr>
      </w:pPr>
      <w:r w:rsidRPr="0050626F">
        <w:rPr>
          <w:b/>
          <w:bCs/>
          <w:u w:val="single"/>
        </w:rPr>
        <w:t>The vaccine </w:t>
      </w:r>
    </w:p>
    <w:p w14:paraId="3FBEC4F4" w14:textId="77777777" w:rsidR="0050626F" w:rsidRPr="0050626F" w:rsidRDefault="0050626F" w:rsidP="0050626F">
      <w:pPr>
        <w:pStyle w:val="Frontpagesubtitle"/>
      </w:pPr>
      <w:r w:rsidRPr="0050626F">
        <w:t>What is </w:t>
      </w:r>
      <w:proofErr w:type="spellStart"/>
      <w:r w:rsidRPr="0050626F">
        <w:t>MenB</w:t>
      </w:r>
      <w:proofErr w:type="spellEnd"/>
      <w:r w:rsidRPr="0050626F">
        <w:t> and why get vaccinated? </w:t>
      </w:r>
    </w:p>
    <w:p w14:paraId="14969F3B" w14:textId="77777777" w:rsidR="0050626F" w:rsidRPr="0050626F" w:rsidRDefault="0050626F" w:rsidP="0050626F">
      <w:r w:rsidRPr="0050626F">
        <w:t>Meningococcal group B (</w:t>
      </w:r>
      <w:proofErr w:type="spellStart"/>
      <w:r w:rsidRPr="0050626F">
        <w:t>MenB</w:t>
      </w:r>
      <w:proofErr w:type="spellEnd"/>
      <w:r w:rsidRPr="0050626F">
        <w:t>) bacteria can cause serious, life-threatening illnesses including </w:t>
      </w:r>
      <w:hyperlink r:id="rId98" w:tgtFrame="_blank" w:history="1">
        <w:r w:rsidRPr="0050626F">
          <w:rPr>
            <w:rStyle w:val="Hyperlink"/>
          </w:rPr>
          <w:t>meningitis and sepsis</w:t>
        </w:r>
      </w:hyperlink>
      <w:r w:rsidRPr="0050626F">
        <w:t>. Being around lots of new people in shared living spaces makes it easier for the bacteria that cause meningococcal disease to spread, and we know that starting university puts young people at increased risk. Getting vaccinated before the autumn term is one of the most important things young people can do to protect themselves.  </w:t>
      </w:r>
    </w:p>
    <w:p w14:paraId="7167650F" w14:textId="77777777" w:rsidR="0050626F" w:rsidRPr="0050626F" w:rsidRDefault="0050626F" w:rsidP="0050626F">
      <w:r w:rsidRPr="0050626F">
        <w:t>Young people in the eligible groups will have been offered MenACWY vaccine in year 9 or year 10. This vaccine protects against other kinds of meningococcal bacteria but will not help protect against </w:t>
      </w:r>
      <w:proofErr w:type="spellStart"/>
      <w:r w:rsidRPr="0050626F">
        <w:t>MenB</w:t>
      </w:r>
      <w:proofErr w:type="spellEnd"/>
      <w:r w:rsidRPr="0050626F">
        <w:t> disease. So, even if someone has already received the MenACWY vaccine, getting the </w:t>
      </w:r>
      <w:proofErr w:type="spellStart"/>
      <w:r w:rsidRPr="0050626F">
        <w:t>MenB</w:t>
      </w:r>
      <w:proofErr w:type="spellEnd"/>
      <w:r w:rsidRPr="0050626F">
        <w:t> vaccine is important. </w:t>
      </w:r>
    </w:p>
    <w:p w14:paraId="269CED5B" w14:textId="77777777" w:rsidR="0050626F" w:rsidRPr="0050626F" w:rsidRDefault="0050626F" w:rsidP="0098112E">
      <w:pPr>
        <w:pStyle w:val="Frontpagesubtitle"/>
      </w:pPr>
      <w:r w:rsidRPr="0050626F">
        <w:t>What </w:t>
      </w:r>
      <w:proofErr w:type="spellStart"/>
      <w:r w:rsidRPr="0050626F">
        <w:t>MenB</w:t>
      </w:r>
      <w:proofErr w:type="spellEnd"/>
      <w:r w:rsidRPr="0050626F">
        <w:t> vaccine will be used for the programme?  </w:t>
      </w:r>
    </w:p>
    <w:p w14:paraId="6D4A8E1A" w14:textId="5130FFFE" w:rsidR="0050626F" w:rsidRPr="0098112E" w:rsidRDefault="0050626F" w:rsidP="0050626F">
      <w:r w:rsidRPr="0050626F">
        <w:t>The vaccine Bexsero</w:t>
      </w:r>
      <w:r w:rsidRPr="0050626F">
        <w:rPr>
          <w:vertAlign w:val="superscript"/>
        </w:rPr>
        <w:t> ®</w:t>
      </w:r>
      <w:r w:rsidRPr="0050626F">
        <w:t>, manufactured by GSK, will be used for this programme.</w:t>
      </w:r>
      <w:r w:rsidR="002B6482">
        <w:rPr>
          <w:u w:val="single"/>
        </w:rPr>
        <w:t xml:space="preserve"> </w:t>
      </w:r>
      <w:r w:rsidRPr="0098112E">
        <w:t>This is the same vaccine that’s been used in the </w:t>
      </w:r>
      <w:proofErr w:type="spellStart"/>
      <w:r w:rsidRPr="0098112E">
        <w:t>MenB</w:t>
      </w:r>
      <w:proofErr w:type="spellEnd"/>
      <w:r w:rsidRPr="0098112E">
        <w:t> infant programme since 2015.  </w:t>
      </w:r>
    </w:p>
    <w:p w14:paraId="603A77AD" w14:textId="77777777" w:rsidR="0050626F" w:rsidRPr="0098112E" w:rsidRDefault="0050626F" w:rsidP="0050626F">
      <w:pPr>
        <w:pStyle w:val="Frontpagesubtitle"/>
      </w:pPr>
      <w:r w:rsidRPr="0098112E">
        <w:t>How many doses are needed and when? </w:t>
      </w:r>
    </w:p>
    <w:p w14:paraId="3E0E07FB" w14:textId="63732DCC" w:rsidR="0050626F" w:rsidRPr="0050626F" w:rsidRDefault="0050626F" w:rsidP="0050626F">
      <w:r w:rsidRPr="0050626F">
        <w:t>Two doses are needed for protection. The second dose should be given at least 28 days after the first, and it then takes a further 2 weeks for the body to build immunity. That means the whole process takes around 6 weeks from start to finish, which is why it's important for the eligible to get a first dose as early as possible - ideally well before the autumn term begins.  </w:t>
      </w:r>
    </w:p>
    <w:p w14:paraId="3B5503BF" w14:textId="77777777" w:rsidR="0050626F" w:rsidRPr="0050626F" w:rsidRDefault="0050626F" w:rsidP="0098112E">
      <w:pPr>
        <w:pStyle w:val="Frontpagesubtitle"/>
      </w:pPr>
      <w:r w:rsidRPr="0050626F">
        <w:t>What are the side effects of the vaccine? </w:t>
      </w:r>
    </w:p>
    <w:p w14:paraId="477D8EE0" w14:textId="77777777" w:rsidR="0050626F" w:rsidRPr="0050626F" w:rsidRDefault="0050626F" w:rsidP="0050626F">
      <w:r w:rsidRPr="0050626F">
        <w:t>It's common to experience some swelling, redness or tenderness at the injection site, along with mild fever, nausea, headache or muscle aches. These usually pass within a day or two. Over-the-counter pain relief such as paracetamol will help manage these symptoms. More serious side effects are rare.  </w:t>
      </w:r>
    </w:p>
    <w:p w14:paraId="36DF1512" w14:textId="77777777" w:rsidR="0050626F" w:rsidRPr="0050626F" w:rsidRDefault="0050626F" w:rsidP="0050626F">
      <w:r w:rsidRPr="0050626F">
        <w:lastRenderedPageBreak/>
        <w:t>If you experience any suspected side effects to the vaccine, you can report these on the </w:t>
      </w:r>
      <w:hyperlink r:id="rId99" w:tgtFrame="_blank" w:history="1">
        <w:r w:rsidRPr="0050626F">
          <w:rPr>
            <w:rStyle w:val="Hyperlink"/>
          </w:rPr>
          <w:t>Yellow Card website</w:t>
        </w:r>
      </w:hyperlink>
      <w:r w:rsidRPr="0050626F">
        <w:t>, by calling 0800 731 6789 (9am to 5pm, Monday to Friday) or by </w:t>
      </w:r>
      <w:hyperlink r:id="rId100" w:tgtFrame="_blank" w:history="1">
        <w:r w:rsidRPr="0050626F">
          <w:rPr>
            <w:rStyle w:val="Hyperlink"/>
          </w:rPr>
          <w:t>downloading the Yellow Card app</w:t>
        </w:r>
      </w:hyperlink>
      <w:r w:rsidRPr="0050626F">
        <w:t>. </w:t>
      </w:r>
    </w:p>
    <w:p w14:paraId="27382A62" w14:textId="77777777" w:rsidR="0050626F" w:rsidRPr="0050626F" w:rsidRDefault="0050626F" w:rsidP="0050626F">
      <w:pPr>
        <w:pStyle w:val="Frontpagesubtitle"/>
      </w:pPr>
      <w:r w:rsidRPr="0050626F">
        <w:t>What does the vaccine protect against? </w:t>
      </w:r>
    </w:p>
    <w:p w14:paraId="30BEB916" w14:textId="0EE0EFE3" w:rsidR="0050626F" w:rsidRPr="0050626F" w:rsidRDefault="0050626F" w:rsidP="0050626F">
      <w:r w:rsidRPr="0050626F">
        <w:t>The </w:t>
      </w:r>
      <w:proofErr w:type="spellStart"/>
      <w:r w:rsidRPr="0050626F">
        <w:t>MenB</w:t>
      </w:r>
      <w:proofErr w:type="spellEnd"/>
      <w:r w:rsidRPr="0050626F">
        <w:t> vaccine covers most, but not all, strains of </w:t>
      </w:r>
      <w:proofErr w:type="spellStart"/>
      <w:r w:rsidRPr="0050626F">
        <w:t>MenB</w:t>
      </w:r>
      <w:proofErr w:type="spellEnd"/>
      <w:r w:rsidRPr="0050626F">
        <w:t> that commonly cause disease in the UK. </w:t>
      </w:r>
    </w:p>
    <w:p w14:paraId="1FCF3F69" w14:textId="02DAAF55" w:rsidR="0050626F" w:rsidRPr="0050626F" w:rsidRDefault="0050626F" w:rsidP="0050626F">
      <w:r w:rsidRPr="0050626F">
        <w:t>The </w:t>
      </w:r>
      <w:proofErr w:type="spellStart"/>
      <w:r w:rsidRPr="0050626F">
        <w:t>MenB</w:t>
      </w:r>
      <w:proofErr w:type="spellEnd"/>
      <w:r w:rsidRPr="0050626F">
        <w:t> vaccine does not protect against all causes of meningitis and septicaemia nor against all strains of meningococcal bacteria. So, it </w:t>
      </w:r>
      <w:hyperlink r:id="rId101" w:tgtFrame="_blank" w:history="1">
        <w:r w:rsidRPr="0050626F">
          <w:rPr>
            <w:rStyle w:val="Hyperlink"/>
          </w:rPr>
          <w:t>remains important to be aware of signs and symptoms</w:t>
        </w:r>
      </w:hyperlink>
      <w:r w:rsidRPr="0050626F">
        <w:t>, the need to keep checking on those who are unwell and to seek early medical help if concerned about someone’s health.</w:t>
      </w:r>
      <w:r w:rsidR="00033CA4">
        <w:t xml:space="preserve"> It’s also important to catch up on other vaccinations for which those of year 13 age, and those in higher and further education are eligible: you remain eligible for the </w:t>
      </w:r>
      <w:r w:rsidR="002714C7">
        <w:t>M</w:t>
      </w:r>
      <w:r w:rsidR="00033CA4">
        <w:t>enACWY vaccination until your 25</w:t>
      </w:r>
      <w:r w:rsidR="00033CA4" w:rsidRPr="00CD12C5">
        <w:rPr>
          <w:vertAlign w:val="superscript"/>
        </w:rPr>
        <w:t>th</w:t>
      </w:r>
      <w:r w:rsidR="00033CA4">
        <w:t xml:space="preserve"> birthday. </w:t>
      </w:r>
      <w:r w:rsidRPr="0050626F">
        <w:t>   </w:t>
      </w:r>
    </w:p>
    <w:p w14:paraId="6CC05E62" w14:textId="77777777" w:rsidR="0050626F" w:rsidRPr="0050626F" w:rsidRDefault="0050626F" w:rsidP="0050626F">
      <w:pPr>
        <w:pStyle w:val="Frontpagesubtitle"/>
      </w:pPr>
      <w:r w:rsidRPr="0050626F">
        <w:t>How effective is the vaccine? </w:t>
      </w:r>
    </w:p>
    <w:p w14:paraId="2AF1BB22" w14:textId="77777777" w:rsidR="0050626F" w:rsidRPr="0050626F" w:rsidRDefault="0050626F" w:rsidP="0050626F">
      <w:r w:rsidRPr="0050626F">
        <w:t>The </w:t>
      </w:r>
      <w:proofErr w:type="spellStart"/>
      <w:r w:rsidRPr="0050626F">
        <w:t>MenB</w:t>
      </w:r>
      <w:proofErr w:type="spellEnd"/>
      <w:r w:rsidRPr="0050626F">
        <w:t> vaccine covers most, but not all, strains of </w:t>
      </w:r>
      <w:proofErr w:type="spellStart"/>
      <w:r w:rsidRPr="0050626F">
        <w:t>MenB</w:t>
      </w:r>
      <w:proofErr w:type="spellEnd"/>
      <w:r w:rsidRPr="0050626F">
        <w:t> that commonly cause disease in the UK.</w:t>
      </w:r>
      <w:r w:rsidRPr="0050626F">
        <w:rPr>
          <w:u w:val="single"/>
        </w:rPr>
        <w:t> It </w:t>
      </w:r>
      <w:r w:rsidRPr="0050626F">
        <w:t>has been routinely used in the UK infant vaccination programme since 2015 and in a study of babies showed a </w:t>
      </w:r>
      <w:hyperlink r:id="rId102" w:tgtFrame="_blank" w:history="1">
        <w:r w:rsidRPr="0050626F">
          <w:rPr>
            <w:rStyle w:val="Hyperlink"/>
          </w:rPr>
          <w:t xml:space="preserve">75% reduction in </w:t>
        </w:r>
        <w:proofErr w:type="spellStart"/>
        <w:r w:rsidRPr="0050626F">
          <w:rPr>
            <w:rStyle w:val="Hyperlink"/>
          </w:rPr>
          <w:t>MenB</w:t>
        </w:r>
        <w:proofErr w:type="spellEnd"/>
        <w:r w:rsidRPr="0050626F">
          <w:rPr>
            <w:rStyle w:val="Hyperlink"/>
          </w:rPr>
          <w:t xml:space="preserve"> disease in vaccinated groups</w:t>
        </w:r>
      </w:hyperlink>
      <w:r w:rsidRPr="0050626F">
        <w:t>. It has been thoroughly tested and meets strict safety standards.  </w:t>
      </w:r>
    </w:p>
    <w:p w14:paraId="16A4BFA0" w14:textId="77777777" w:rsidR="0050626F" w:rsidRPr="0050626F" w:rsidRDefault="0050626F" w:rsidP="0050626F">
      <w:pPr>
        <w:pStyle w:val="Frontpagesubtitle"/>
      </w:pPr>
      <w:r w:rsidRPr="0050626F">
        <w:t>How long does the protection last?  </w:t>
      </w:r>
    </w:p>
    <w:p w14:paraId="49582069" w14:textId="77777777" w:rsidR="0050626F" w:rsidRPr="0050626F" w:rsidRDefault="0050626F" w:rsidP="0050626F">
      <w:r w:rsidRPr="0050626F">
        <w:t>Protection lasts for at least 5 years.  </w:t>
      </w:r>
    </w:p>
    <w:p w14:paraId="54E03A54" w14:textId="77777777" w:rsidR="0050626F" w:rsidRPr="0050626F" w:rsidRDefault="0050626F" w:rsidP="0050626F">
      <w:pPr>
        <w:pStyle w:val="Frontpagesubtitle"/>
      </w:pPr>
      <w:r w:rsidRPr="0050626F">
        <w:t>Is the </w:t>
      </w:r>
      <w:proofErr w:type="spellStart"/>
      <w:r w:rsidRPr="0050626F">
        <w:t>MenB</w:t>
      </w:r>
      <w:proofErr w:type="spellEnd"/>
      <w:r w:rsidRPr="0050626F">
        <w:t> vaccine safe? </w:t>
      </w:r>
    </w:p>
    <w:p w14:paraId="392A8EB8" w14:textId="3B67BCDB" w:rsidR="0050626F" w:rsidRPr="0050626F" w:rsidRDefault="0050626F" w:rsidP="0050626F">
      <w:r w:rsidRPr="0050626F">
        <w:t>The </w:t>
      </w:r>
      <w:proofErr w:type="spellStart"/>
      <w:r w:rsidRPr="0050626F">
        <w:t>MenB</w:t>
      </w:r>
      <w:proofErr w:type="spellEnd"/>
      <w:r w:rsidRPr="0050626F">
        <w:t> vaccine has been thoroughly tested and meets strict safety criteria. It has been routinely used in the infant vaccination programme in the UK since 2015 and has led to 75% reduction in </w:t>
      </w:r>
      <w:proofErr w:type="spellStart"/>
      <w:r w:rsidRPr="0050626F">
        <w:t>MenB</w:t>
      </w:r>
      <w:proofErr w:type="spellEnd"/>
      <w:r w:rsidRPr="0050626F">
        <w:t> disease in vaccinated groups. The </w:t>
      </w:r>
      <w:proofErr w:type="spellStart"/>
      <w:r w:rsidRPr="0050626F">
        <w:t>MenB</w:t>
      </w:r>
      <w:proofErr w:type="spellEnd"/>
      <w:r w:rsidRPr="0050626F">
        <w:t xml:space="preserve"> vaccine has </w:t>
      </w:r>
      <w:r w:rsidR="00033CA4">
        <w:t>an excellent</w:t>
      </w:r>
      <w:r w:rsidRPr="0050626F">
        <w:t> safety profile.   </w:t>
      </w:r>
    </w:p>
    <w:p w14:paraId="30B1F965" w14:textId="77777777" w:rsidR="0050626F" w:rsidRPr="0050626F" w:rsidRDefault="0050626F" w:rsidP="0050626F">
      <w:pPr>
        <w:pStyle w:val="Frontpagesubtitle"/>
      </w:pPr>
      <w:r w:rsidRPr="0050626F">
        <w:t>Is the </w:t>
      </w:r>
      <w:proofErr w:type="spellStart"/>
      <w:r w:rsidRPr="0050626F">
        <w:t>MenB</w:t>
      </w:r>
      <w:proofErr w:type="spellEnd"/>
      <w:r w:rsidRPr="0050626F">
        <w:t> vaccine safe for people with allergies? </w:t>
      </w:r>
    </w:p>
    <w:p w14:paraId="36B95549" w14:textId="77777777" w:rsidR="0050626F" w:rsidRPr="0050626F" w:rsidRDefault="0050626F" w:rsidP="0050626F">
      <w:r w:rsidRPr="0050626F">
        <w:t>More serious side effects such as a severe allergic reaction (anaphylaxis) are very rare and usually happen within minutes.  </w:t>
      </w:r>
    </w:p>
    <w:p w14:paraId="7F0990D5" w14:textId="77777777" w:rsidR="0050626F" w:rsidRPr="0050626F" w:rsidRDefault="0050626F" w:rsidP="0050626F">
      <w:r w:rsidRPr="0050626F">
        <w:t>The vaccinator will be trained to deal with allergic reactions and treat them immediately. </w:t>
      </w:r>
    </w:p>
    <w:p w14:paraId="2D0627E0" w14:textId="77777777" w:rsidR="0050626F" w:rsidRPr="0050626F" w:rsidRDefault="0050626F" w:rsidP="00CD12C5">
      <w:pPr>
        <w:pStyle w:val="Frontpagesubtitle"/>
      </w:pPr>
      <w:r w:rsidRPr="0050626F">
        <w:t>Is the </w:t>
      </w:r>
      <w:proofErr w:type="spellStart"/>
      <w:r w:rsidRPr="0050626F">
        <w:t>MenB</w:t>
      </w:r>
      <w:proofErr w:type="spellEnd"/>
      <w:r w:rsidRPr="0050626F">
        <w:t> vaccine suitable for people who avoid animal products?  </w:t>
      </w:r>
    </w:p>
    <w:p w14:paraId="603496D0" w14:textId="77777777" w:rsidR="0050626F" w:rsidRPr="0050626F" w:rsidRDefault="0050626F" w:rsidP="0050626F">
      <w:r w:rsidRPr="0050626F">
        <w:t>There are no ingredients of animal origin in the </w:t>
      </w:r>
      <w:proofErr w:type="spellStart"/>
      <w:r w:rsidRPr="0050626F">
        <w:t>MenB</w:t>
      </w:r>
      <w:proofErr w:type="spellEnd"/>
      <w:r w:rsidRPr="0050626F">
        <w:t> vaccine.  </w:t>
      </w:r>
    </w:p>
    <w:p w14:paraId="5C8A8C9E" w14:textId="133EDC18" w:rsidR="0050626F" w:rsidRPr="00DD161A" w:rsidRDefault="0050626F" w:rsidP="00DD161A">
      <w:pPr>
        <w:pStyle w:val="Frontpagesubtitle"/>
        <w:rPr>
          <w:b/>
          <w:bCs/>
          <w:u w:val="single"/>
        </w:rPr>
      </w:pPr>
      <w:r w:rsidRPr="00DD161A">
        <w:rPr>
          <w:b/>
          <w:bCs/>
          <w:u w:val="single"/>
        </w:rPr>
        <w:t>Outbreaks and risk</w:t>
      </w:r>
    </w:p>
    <w:p w14:paraId="4A41682F" w14:textId="77777777" w:rsidR="0050626F" w:rsidRPr="0050626F" w:rsidRDefault="0050626F" w:rsidP="0050626F">
      <w:pPr>
        <w:pStyle w:val="Frontpagesubtitle"/>
      </w:pPr>
      <w:r w:rsidRPr="0050626F">
        <w:t>Has the </w:t>
      </w:r>
      <w:proofErr w:type="spellStart"/>
      <w:r w:rsidRPr="0050626F">
        <w:t>MenB</w:t>
      </w:r>
      <w:proofErr w:type="spellEnd"/>
      <w:r w:rsidRPr="0050626F">
        <w:t> risk increased?  </w:t>
      </w:r>
    </w:p>
    <w:p w14:paraId="4A46A44C" w14:textId="77777777" w:rsidR="0050626F" w:rsidRPr="0050626F" w:rsidRDefault="0050626F" w:rsidP="0050626F">
      <w:r w:rsidRPr="0050626F">
        <w:t>Earlier this year, the fastest growing and largest </w:t>
      </w:r>
      <w:proofErr w:type="spellStart"/>
      <w:r w:rsidRPr="0050626F">
        <w:t>MenB</w:t>
      </w:r>
      <w:proofErr w:type="spellEnd"/>
      <w:r w:rsidRPr="0050626F">
        <w:t> outbreak ever seen in the UK took place in Kent and, more broadly, the pattern of Men B outbreaks is slightly unusual this year.  </w:t>
      </w:r>
    </w:p>
    <w:p w14:paraId="1319CD8E" w14:textId="77777777" w:rsidR="0050626F" w:rsidRPr="0050626F" w:rsidRDefault="0050626F" w:rsidP="0050626F">
      <w:r w:rsidRPr="0050626F">
        <w:t>This means there is some uncertainty about the level of risk </w:t>
      </w:r>
      <w:proofErr w:type="spellStart"/>
      <w:r w:rsidRPr="0050626F">
        <w:t>MenB</w:t>
      </w:r>
      <w:proofErr w:type="spellEnd"/>
      <w:r w:rsidRPr="0050626F">
        <w:t xml:space="preserve"> could pose for young people this year, and we’re undertaking further work to better understand whether the clinical </w:t>
      </w:r>
      <w:r w:rsidRPr="0050626F">
        <w:lastRenderedPageBreak/>
        <w:t>risk has changed. We do already know, though, that young people who live in settings such as university for the first time, where they are mixing with lots of new people, are in general at greater risk of meningococcal disease than those who are not at university.    </w:t>
      </w:r>
    </w:p>
    <w:p w14:paraId="5FEF812C" w14:textId="77777777" w:rsidR="0050626F" w:rsidRPr="0050626F" w:rsidRDefault="0050626F" w:rsidP="0050626F">
      <w:r w:rsidRPr="0050626F">
        <w:t>The public health risk to the wider population remains low and the UKHSA continually monitors MenB case data to ensure the right actions are taken at the right time in response to any potential outbreaks.  </w:t>
      </w:r>
    </w:p>
    <w:p w14:paraId="023B64DB" w14:textId="77777777" w:rsidR="0050626F" w:rsidRPr="0050626F" w:rsidRDefault="0050626F" w:rsidP="0050626F">
      <w:pPr>
        <w:pStyle w:val="Frontpagesubtitle"/>
      </w:pPr>
      <w:r w:rsidRPr="0050626F">
        <w:t>What else can people do to protect against meningitis?  </w:t>
      </w:r>
    </w:p>
    <w:p w14:paraId="3B98E04E" w14:textId="77777777" w:rsidR="0050626F" w:rsidRPr="0050626F" w:rsidRDefault="0050626F" w:rsidP="0050626F">
      <w:r w:rsidRPr="0050626F">
        <w:t>Meningitis has many causes.  </w:t>
      </w:r>
    </w:p>
    <w:p w14:paraId="72E1D365" w14:textId="77777777" w:rsidR="0050626F" w:rsidRPr="0050626F" w:rsidRDefault="0050626F" w:rsidP="0050626F">
      <w:r w:rsidRPr="0050626F">
        <w:t>Young people should make sure they’re up to date with the MMR and MenACWY vaccines, which help protect against other causes of meningitis.     </w:t>
      </w:r>
    </w:p>
    <w:p w14:paraId="5C77D056" w14:textId="77777777" w:rsidR="0050626F" w:rsidRPr="0050626F" w:rsidRDefault="0050626F" w:rsidP="0050626F">
      <w:r w:rsidRPr="0050626F">
        <w:t>The MenACWY vaccine is offered in school, usually in Year 9 and you can get a free catch-up vaccine from your GP surgery up until your 25th birthday if you’ve missed out.   </w:t>
      </w:r>
    </w:p>
    <w:p w14:paraId="7B805CD0" w14:textId="77777777" w:rsidR="0050626F" w:rsidRPr="0050626F" w:rsidRDefault="0050626F" w:rsidP="0050626F">
      <w:r w:rsidRPr="0050626F">
        <w:t>The MMR vaccine is offered in </w:t>
      </w:r>
      <w:proofErr w:type="gramStart"/>
      <w:r w:rsidRPr="0050626F">
        <w:t>childhood</w:t>
      </w:r>
      <w:proofErr w:type="gramEnd"/>
      <w:r w:rsidRPr="0050626F">
        <w:t> and you can get a free </w:t>
      </w:r>
      <w:proofErr w:type="gramStart"/>
      <w:r w:rsidRPr="0050626F">
        <w:t>catch up</w:t>
      </w:r>
      <w:proofErr w:type="gramEnd"/>
      <w:r w:rsidRPr="0050626F">
        <w:t> vaccine at any age from your GP surgery if you’ve missed out.  </w:t>
      </w:r>
    </w:p>
    <w:p w14:paraId="06759525" w14:textId="77777777" w:rsidR="0050626F" w:rsidRPr="0050626F" w:rsidRDefault="0050626F" w:rsidP="0050626F">
      <w:r w:rsidRPr="0050626F">
        <w:t>Vaccines can’t protect against all causes of meningitis and septicaemia nor against all strains of meningococcal bacteria. So, it </w:t>
      </w:r>
      <w:hyperlink r:id="rId103" w:tgtFrame="_blank" w:history="1">
        <w:r w:rsidRPr="0050626F">
          <w:rPr>
            <w:rStyle w:val="Hyperlink"/>
          </w:rPr>
          <w:t>remains important to be aware of signs and symptoms</w:t>
        </w:r>
      </w:hyperlink>
      <w:r w:rsidRPr="0050626F">
        <w:t>, the need to keep checking on those who are unwell and to seek early medical help if concerned about someone’s health.   </w:t>
      </w:r>
    </w:p>
    <w:p w14:paraId="67E77066" w14:textId="77777777" w:rsidR="0050626F" w:rsidRPr="0050626F" w:rsidRDefault="0050626F" w:rsidP="0050626F">
      <w:pPr>
        <w:pStyle w:val="Frontpagesubtitle"/>
      </w:pPr>
      <w:r w:rsidRPr="0050626F">
        <w:t>Does having the </w:t>
      </w:r>
      <w:proofErr w:type="spellStart"/>
      <w:r w:rsidRPr="0050626F">
        <w:t>MenB</w:t>
      </w:r>
      <w:proofErr w:type="spellEnd"/>
      <w:r w:rsidRPr="0050626F">
        <w:t> vaccine help protect those around you?  </w:t>
      </w:r>
    </w:p>
    <w:p w14:paraId="34CFEF98" w14:textId="46DEC6E7" w:rsidR="0050626F" w:rsidRPr="0050626F" w:rsidRDefault="0050626F" w:rsidP="0050626F">
      <w:r w:rsidRPr="0050626F">
        <w:t>The </w:t>
      </w:r>
      <w:proofErr w:type="spellStart"/>
      <w:r w:rsidRPr="0050626F">
        <w:t>MenB</w:t>
      </w:r>
      <w:proofErr w:type="spellEnd"/>
      <w:r w:rsidRPr="0050626F">
        <w:t> vaccine only protects the person that has the vaccine</w:t>
      </w:r>
      <w:r w:rsidR="00FA794D">
        <w:t xml:space="preserve">. </w:t>
      </w:r>
      <w:r w:rsidRPr="0050626F">
        <w:t> </w:t>
      </w:r>
    </w:p>
    <w:p w14:paraId="28275B55" w14:textId="77777777" w:rsidR="0050626F" w:rsidRPr="0050626F" w:rsidRDefault="0050626F" w:rsidP="0050626F">
      <w:pPr>
        <w:pStyle w:val="Frontpagesubtitle"/>
      </w:pPr>
      <w:r w:rsidRPr="0050626F">
        <w:t>Do you expect more </w:t>
      </w:r>
      <w:proofErr w:type="spellStart"/>
      <w:r w:rsidRPr="0050626F">
        <w:t>MenB</w:t>
      </w:r>
      <w:proofErr w:type="spellEnd"/>
      <w:r w:rsidRPr="0050626F">
        <w:t> outbreaks?  </w:t>
      </w:r>
    </w:p>
    <w:p w14:paraId="08E79FCD" w14:textId="77777777" w:rsidR="0050626F" w:rsidRPr="0050626F" w:rsidRDefault="0050626F" w:rsidP="0050626F">
      <w:r w:rsidRPr="0050626F">
        <w:t>This vaccination programme should help to significantly reduce the risk of this serious infection in those fully vaccinated, but we will still see cases of </w:t>
      </w:r>
      <w:proofErr w:type="spellStart"/>
      <w:r w:rsidRPr="0050626F">
        <w:t>MenB</w:t>
      </w:r>
      <w:proofErr w:type="spellEnd"/>
      <w:r w:rsidRPr="0050626F">
        <w:t> in the wider population. </w:t>
      </w:r>
    </w:p>
    <w:p w14:paraId="38EA3FBC" w14:textId="77777777" w:rsidR="0050626F" w:rsidRPr="0050626F" w:rsidRDefault="0050626F" w:rsidP="0050626F">
      <w:pPr>
        <w:pStyle w:val="Frontpagesubtitle"/>
      </w:pPr>
      <w:r w:rsidRPr="0050626F">
        <w:t>Are there plans in place to respond if there’s another outbreak this year? </w:t>
      </w:r>
    </w:p>
    <w:p w14:paraId="0D9BD4FC" w14:textId="77777777" w:rsidR="0050626F" w:rsidRPr="0050626F" w:rsidRDefault="0050626F" w:rsidP="0050626F">
      <w:r w:rsidRPr="0050626F">
        <w:t>UKHSA is ready to respond as needed, with continual surveillance data monitoring undertaken to identify outbreaks, and plans in place to enable close working with partners to protect the public when needed. </w:t>
      </w:r>
    </w:p>
    <w:p w14:paraId="1A97CC4F" w14:textId="77777777" w:rsidR="00611CCB" w:rsidRPr="005B3BFF" w:rsidRDefault="00611CCB" w:rsidP="00611CCB"/>
    <w:p w14:paraId="65457CF6" w14:textId="77777777" w:rsidR="00011D65" w:rsidRPr="00E24F2C" w:rsidRDefault="00011D65" w:rsidP="00E24F2C">
      <w:pPr>
        <w:spacing w:before="0" w:line="240" w:lineRule="auto"/>
        <w:rPr>
          <w:rFonts w:cs="Arial"/>
          <w:b/>
          <w:bCs/>
          <w:color w:val="007C91"/>
          <w:sz w:val="28"/>
          <w:szCs w:val="28"/>
        </w:rPr>
      </w:pPr>
    </w:p>
    <w:p w14:paraId="42D0C0AF" w14:textId="1F25617C" w:rsidR="00A602D6" w:rsidRDefault="00A602D6" w:rsidP="00DA3C49">
      <w:pPr>
        <w:spacing w:before="0" w:line="240" w:lineRule="auto"/>
      </w:pPr>
    </w:p>
    <w:p w14:paraId="4E8A1651" w14:textId="77777777" w:rsidR="00DA3C49" w:rsidRDefault="00DA3C49" w:rsidP="00DA3C49">
      <w:pPr>
        <w:spacing w:before="0" w:line="240" w:lineRule="auto"/>
      </w:pPr>
    </w:p>
    <w:p w14:paraId="200F7806" w14:textId="77777777" w:rsidR="00DA3C49" w:rsidRDefault="00DA3C49" w:rsidP="00DA3C49">
      <w:pPr>
        <w:spacing w:before="0" w:line="240" w:lineRule="auto"/>
      </w:pPr>
    </w:p>
    <w:p w14:paraId="58EA0828" w14:textId="77777777" w:rsidR="00DA3C49" w:rsidRDefault="00DA3C49" w:rsidP="00DA3C49">
      <w:pPr>
        <w:spacing w:before="0" w:line="240" w:lineRule="auto"/>
      </w:pPr>
    </w:p>
    <w:p w14:paraId="563F3659" w14:textId="77777777" w:rsidR="00DA3C49" w:rsidRDefault="00DA3C49" w:rsidP="00DA3C49">
      <w:pPr>
        <w:spacing w:before="0" w:line="240" w:lineRule="auto"/>
      </w:pPr>
    </w:p>
    <w:p w14:paraId="048FB472" w14:textId="77777777" w:rsidR="00DA3C49" w:rsidRDefault="00DA3C49" w:rsidP="00DA3C49">
      <w:pPr>
        <w:spacing w:before="0" w:line="240" w:lineRule="auto"/>
      </w:pPr>
    </w:p>
    <w:p w14:paraId="5ED812AC" w14:textId="6B8178C9" w:rsidR="00FA794D" w:rsidRDefault="00FA794D">
      <w:pPr>
        <w:spacing w:before="0" w:line="240" w:lineRule="auto"/>
      </w:pPr>
      <w:r>
        <w:br w:type="page"/>
      </w:r>
    </w:p>
    <w:p w14:paraId="6103B44C" w14:textId="77777777" w:rsidR="00DA3C49" w:rsidRDefault="00DA3C49" w:rsidP="00DA3C49">
      <w:pPr>
        <w:spacing w:before="0" w:line="240" w:lineRule="auto"/>
      </w:pPr>
    </w:p>
    <w:p w14:paraId="2E0DD073" w14:textId="77777777" w:rsidR="00A762C2" w:rsidRPr="005D321A" w:rsidRDefault="00A762C2" w:rsidP="003566D6">
      <w:pPr>
        <w:pStyle w:val="Frontpagetitlesecondlevel"/>
        <w:rPr>
          <w:rFonts w:cs="Arial"/>
        </w:rPr>
      </w:pPr>
      <w:bookmarkStart w:id="53" w:name="_Toc161146993"/>
      <w:bookmarkStart w:id="54" w:name="_Toc161147038"/>
      <w:bookmarkStart w:id="55" w:name="_Toc161149330"/>
      <w:bookmarkStart w:id="56" w:name="_Toc161824411"/>
      <w:bookmarkStart w:id="57" w:name="_Toc162274482"/>
      <w:bookmarkStart w:id="58" w:name="_Toc615719320"/>
      <w:bookmarkStart w:id="59" w:name="_Toc235109254"/>
      <w:bookmarkStart w:id="60" w:name="_Toc235109327"/>
      <w:bookmarkEnd w:id="18"/>
      <w:r w:rsidRPr="005D321A">
        <w:rPr>
          <w:rFonts w:cs="Arial"/>
        </w:rPr>
        <w:t>About the UK Health Security Agency</w:t>
      </w:r>
      <w:bookmarkEnd w:id="53"/>
      <w:bookmarkEnd w:id="54"/>
      <w:bookmarkEnd w:id="55"/>
      <w:bookmarkEnd w:id="56"/>
      <w:bookmarkEnd w:id="57"/>
      <w:bookmarkEnd w:id="58"/>
      <w:bookmarkEnd w:id="59"/>
      <w:bookmarkEnd w:id="60"/>
    </w:p>
    <w:p w14:paraId="3897C64E" w14:textId="75F875E4" w:rsidR="00DB0BDF" w:rsidRDefault="00DB0BDF" w:rsidP="00DB0BDF">
      <w:pPr>
        <w:spacing w:before="0" w:line="240" w:lineRule="auto"/>
        <w:rPr>
          <w:rFonts w:cs="Arial"/>
        </w:rPr>
      </w:pPr>
      <w:r>
        <w:rPr>
          <w:rFonts w:cs="Arial"/>
        </w:rPr>
        <w:br/>
      </w:r>
      <w:hyperlink r:id="rId104" w:history="1">
        <w:r w:rsidRPr="00DD5B1A">
          <w:rPr>
            <w:rStyle w:val="Hyperlink"/>
            <w:rFonts w:cs="Arial"/>
          </w:rPr>
          <w:t>UKHSA</w:t>
        </w:r>
      </w:hyperlink>
      <w:r w:rsidRPr="00DB0BDF">
        <w:rPr>
          <w:rFonts w:cs="Arial"/>
        </w:rPr>
        <w:t xml:space="preserve"> exists to protect people from health threats. We prevent and reduce the harm caused by infectious diseases, chemicals, radiation, the health effects of climate change and a range of environmental hazards including air quality.</w:t>
      </w:r>
    </w:p>
    <w:p w14:paraId="0EBA5321" w14:textId="77777777" w:rsidR="00EC3614" w:rsidRPr="00DB0BDF" w:rsidRDefault="00EC3614" w:rsidP="00DB0BDF">
      <w:pPr>
        <w:spacing w:before="0" w:line="240" w:lineRule="auto"/>
        <w:rPr>
          <w:rFonts w:cs="Arial"/>
        </w:rPr>
      </w:pPr>
    </w:p>
    <w:p w14:paraId="319F6A04" w14:textId="77777777" w:rsidR="00DB0BDF" w:rsidRPr="00DB0BDF" w:rsidRDefault="00DB0BDF" w:rsidP="00DB0BDF">
      <w:pPr>
        <w:spacing w:before="0" w:line="240" w:lineRule="auto"/>
        <w:rPr>
          <w:rFonts w:cs="Arial"/>
        </w:rPr>
      </w:pPr>
      <w:r w:rsidRPr="00DB0BDF">
        <w:rPr>
          <w:rFonts w:cs="Arial"/>
        </w:rPr>
        <w:t>UKHSA is an executive agency, sponsored by the </w:t>
      </w:r>
      <w:hyperlink r:id="rId105" w:history="1">
        <w:r w:rsidRPr="00DB0BDF">
          <w:rPr>
            <w:rStyle w:val="Hyperlink"/>
            <w:rFonts w:cs="Arial"/>
          </w:rPr>
          <w:t>Department of Health and Social Care</w:t>
        </w:r>
      </w:hyperlink>
      <w:r w:rsidRPr="00DB0BDF">
        <w:rPr>
          <w:rFonts w:cs="Arial"/>
        </w:rPr>
        <w:t>.</w:t>
      </w:r>
    </w:p>
    <w:p w14:paraId="6032D1CE" w14:textId="77777777" w:rsidR="00053F95" w:rsidRPr="005D321A" w:rsidRDefault="00053F95" w:rsidP="00053F95">
      <w:pPr>
        <w:spacing w:before="0" w:line="240" w:lineRule="auto"/>
        <w:rPr>
          <w:rFonts w:cs="Arial"/>
        </w:rPr>
      </w:pPr>
    </w:p>
    <w:p w14:paraId="3FC295BF" w14:textId="77777777" w:rsidR="00536A8A" w:rsidRPr="005D321A" w:rsidRDefault="00536A8A" w:rsidP="00536A8A">
      <w:pPr>
        <w:rPr>
          <w:rStyle w:val="Hyperlink"/>
          <w:rFonts w:cs="Arial"/>
        </w:rPr>
      </w:pPr>
      <w:hyperlink r:id="rId106" w:tgtFrame="_blank" w:history="1">
        <w:r w:rsidRPr="005D321A">
          <w:rPr>
            <w:rStyle w:val="Hyperlink"/>
            <w:rFonts w:eastAsiaTheme="majorEastAsia" w:cs="Arial"/>
          </w:rPr>
          <w:t>www.gov.uk/government/organisations/uk-health-security-agency</w:t>
        </w:r>
      </w:hyperlink>
    </w:p>
    <w:p w14:paraId="26F79A14" w14:textId="77777777" w:rsidR="00053F95" w:rsidRPr="005D321A" w:rsidRDefault="00053F95" w:rsidP="00053F95">
      <w:pPr>
        <w:spacing w:before="0" w:line="240" w:lineRule="auto"/>
        <w:rPr>
          <w:rFonts w:cs="Arial"/>
        </w:rPr>
      </w:pPr>
    </w:p>
    <w:p w14:paraId="03DEB501" w14:textId="77777777" w:rsidR="00053F95" w:rsidRDefault="00053F95" w:rsidP="00053F95">
      <w:pPr>
        <w:spacing w:before="0" w:line="240" w:lineRule="auto"/>
        <w:rPr>
          <w:rFonts w:cs="Arial"/>
        </w:rPr>
      </w:pPr>
    </w:p>
    <w:p w14:paraId="6137A561" w14:textId="77777777" w:rsidR="00EC3614" w:rsidRDefault="00EC3614" w:rsidP="00053F95">
      <w:pPr>
        <w:spacing w:before="0" w:line="240" w:lineRule="auto"/>
        <w:rPr>
          <w:rFonts w:cs="Arial"/>
        </w:rPr>
      </w:pPr>
    </w:p>
    <w:p w14:paraId="0DF07E7F" w14:textId="77777777" w:rsidR="00EC3614" w:rsidRDefault="00EC3614" w:rsidP="00053F95">
      <w:pPr>
        <w:spacing w:before="0" w:line="240" w:lineRule="auto"/>
        <w:rPr>
          <w:rFonts w:cs="Arial"/>
        </w:rPr>
      </w:pPr>
    </w:p>
    <w:p w14:paraId="45A940AF" w14:textId="77777777" w:rsidR="00EC3614" w:rsidRDefault="00EC3614" w:rsidP="00053F95">
      <w:pPr>
        <w:spacing w:before="0" w:line="240" w:lineRule="auto"/>
        <w:rPr>
          <w:rFonts w:cs="Arial"/>
        </w:rPr>
      </w:pPr>
    </w:p>
    <w:p w14:paraId="1F0BA590" w14:textId="77777777" w:rsidR="00EC3614" w:rsidRDefault="00EC3614" w:rsidP="00053F95">
      <w:pPr>
        <w:spacing w:before="0" w:line="240" w:lineRule="auto"/>
        <w:rPr>
          <w:rFonts w:cs="Arial"/>
        </w:rPr>
      </w:pPr>
    </w:p>
    <w:p w14:paraId="5E2E7984" w14:textId="77777777" w:rsidR="00EC3614" w:rsidRDefault="00EC3614" w:rsidP="00053F95">
      <w:pPr>
        <w:spacing w:before="0" w:line="240" w:lineRule="auto"/>
        <w:rPr>
          <w:rFonts w:cs="Arial"/>
        </w:rPr>
      </w:pPr>
    </w:p>
    <w:p w14:paraId="478CB5FD" w14:textId="77777777" w:rsidR="00EC3614" w:rsidRDefault="00EC3614" w:rsidP="00053F95">
      <w:pPr>
        <w:spacing w:before="0" w:line="240" w:lineRule="auto"/>
        <w:rPr>
          <w:rFonts w:cs="Arial"/>
        </w:rPr>
      </w:pPr>
    </w:p>
    <w:p w14:paraId="51999BE4" w14:textId="77777777" w:rsidR="00EC3614" w:rsidRDefault="00EC3614" w:rsidP="00053F95">
      <w:pPr>
        <w:spacing w:before="0" w:line="240" w:lineRule="auto"/>
        <w:rPr>
          <w:rFonts w:cs="Arial"/>
        </w:rPr>
      </w:pPr>
    </w:p>
    <w:p w14:paraId="18D586D2" w14:textId="77777777" w:rsidR="00EC3614" w:rsidRDefault="00EC3614" w:rsidP="00053F95">
      <w:pPr>
        <w:spacing w:before="0" w:line="240" w:lineRule="auto"/>
        <w:rPr>
          <w:rFonts w:cs="Arial"/>
        </w:rPr>
      </w:pPr>
    </w:p>
    <w:p w14:paraId="2B9EA554" w14:textId="77777777" w:rsidR="00EC3614" w:rsidRDefault="00EC3614" w:rsidP="00053F95">
      <w:pPr>
        <w:spacing w:before="0" w:line="240" w:lineRule="auto"/>
        <w:rPr>
          <w:rFonts w:cs="Arial"/>
        </w:rPr>
      </w:pPr>
    </w:p>
    <w:p w14:paraId="2C883168" w14:textId="77777777" w:rsidR="00EC3614" w:rsidRDefault="00EC3614" w:rsidP="00053F95">
      <w:pPr>
        <w:spacing w:before="0" w:line="240" w:lineRule="auto"/>
        <w:rPr>
          <w:rFonts w:cs="Arial"/>
        </w:rPr>
      </w:pPr>
    </w:p>
    <w:p w14:paraId="32DAAFE3" w14:textId="77777777" w:rsidR="00EC3614" w:rsidRDefault="00EC3614" w:rsidP="00053F95">
      <w:pPr>
        <w:spacing w:before="0" w:line="240" w:lineRule="auto"/>
        <w:rPr>
          <w:rFonts w:cs="Arial"/>
        </w:rPr>
      </w:pPr>
    </w:p>
    <w:p w14:paraId="7B7894A6" w14:textId="77777777" w:rsidR="00EC3614" w:rsidRPr="005D321A" w:rsidRDefault="00EC3614" w:rsidP="00053F95">
      <w:pPr>
        <w:spacing w:before="0" w:line="240" w:lineRule="auto"/>
        <w:rPr>
          <w:rFonts w:cs="Arial"/>
        </w:rPr>
      </w:pPr>
    </w:p>
    <w:p w14:paraId="11D2A2A2" w14:textId="0D538E1F" w:rsidR="00053F95" w:rsidRPr="005D321A" w:rsidRDefault="00053F95" w:rsidP="00053F95">
      <w:pPr>
        <w:spacing w:before="0" w:line="240" w:lineRule="auto"/>
        <w:ind w:right="102"/>
        <w:rPr>
          <w:rFonts w:cs="Arial"/>
        </w:rPr>
      </w:pPr>
      <w:bookmarkStart w:id="61" w:name="_Hlk54015304"/>
      <w:bookmarkStart w:id="62" w:name="_Hlk54015303"/>
      <w:r w:rsidRPr="005D321A">
        <w:rPr>
          <w:rFonts w:cs="Arial"/>
        </w:rPr>
        <w:t>© Crown copyright 20</w:t>
      </w:r>
      <w:r w:rsidR="007E6773" w:rsidRPr="005D321A">
        <w:rPr>
          <w:rFonts w:cs="Arial"/>
        </w:rPr>
        <w:t>2</w:t>
      </w:r>
      <w:r w:rsidR="001B449D">
        <w:rPr>
          <w:rFonts w:cs="Arial"/>
        </w:rPr>
        <w:t>6</w:t>
      </w:r>
    </w:p>
    <w:p w14:paraId="58B5EE54" w14:textId="7CD1E69A" w:rsidR="00053F95" w:rsidRPr="005D321A" w:rsidRDefault="00053F95" w:rsidP="00053F95">
      <w:pPr>
        <w:spacing w:before="0" w:line="240" w:lineRule="auto"/>
        <w:ind w:right="102"/>
        <w:rPr>
          <w:rFonts w:cs="Arial"/>
        </w:rPr>
      </w:pPr>
      <w:r w:rsidRPr="005D321A">
        <w:rPr>
          <w:rFonts w:cs="Arial"/>
        </w:rPr>
        <w:t xml:space="preserve">Version </w:t>
      </w:r>
      <w:bookmarkEnd w:id="61"/>
      <w:bookmarkEnd w:id="62"/>
      <w:r w:rsidR="00432E37">
        <w:rPr>
          <w:rFonts w:cs="Arial"/>
        </w:rPr>
        <w:t>1</w:t>
      </w:r>
      <w:r w:rsidR="007E6773" w:rsidRPr="005D321A">
        <w:rPr>
          <w:rFonts w:cs="Arial"/>
        </w:rPr>
        <w:t>.0</w:t>
      </w:r>
    </w:p>
    <w:p w14:paraId="5684DF4F" w14:textId="77777777" w:rsidR="00053F95" w:rsidRPr="005D321A" w:rsidRDefault="00053F95" w:rsidP="00053F95">
      <w:pPr>
        <w:spacing w:before="0" w:line="240" w:lineRule="auto"/>
        <w:rPr>
          <w:rFonts w:cs="Arial"/>
        </w:rPr>
      </w:pPr>
    </w:p>
    <w:p w14:paraId="4277CEE3" w14:textId="0279C75D" w:rsidR="00053F95" w:rsidRPr="005D321A" w:rsidRDefault="00053F95" w:rsidP="00053F95">
      <w:pPr>
        <w:spacing w:before="0" w:line="240" w:lineRule="auto"/>
        <w:ind w:right="102"/>
        <w:rPr>
          <w:rFonts w:cs="Arial"/>
        </w:rPr>
      </w:pPr>
      <w:r w:rsidRPr="005D321A">
        <w:rPr>
          <w:rFonts w:cs="Arial"/>
        </w:rPr>
        <w:t xml:space="preserve">Prepared by: </w:t>
      </w:r>
      <w:r w:rsidR="007E6773" w:rsidRPr="005D321A">
        <w:rPr>
          <w:rFonts w:cs="Arial"/>
        </w:rPr>
        <w:t>UKHSA External Affairs</w:t>
      </w:r>
      <w:r w:rsidRPr="005D321A">
        <w:rPr>
          <w:rFonts w:cs="Arial"/>
        </w:rPr>
        <w:br/>
        <w:t xml:space="preserve">For queries relating to this document, please contact: </w:t>
      </w:r>
      <w:hyperlink r:id="rId107">
        <w:r w:rsidR="00E25B0E" w:rsidRPr="005D321A">
          <w:rPr>
            <w:rStyle w:val="Hyperlink"/>
            <w:rFonts w:cs="Arial"/>
          </w:rPr>
          <w:t>externalaffairs@ukhsa.gov.uk</w:t>
        </w:r>
      </w:hyperlink>
    </w:p>
    <w:p w14:paraId="0948B79B" w14:textId="77777777" w:rsidR="00053F95" w:rsidRPr="005D321A" w:rsidRDefault="00053F95" w:rsidP="00053F95">
      <w:pPr>
        <w:spacing w:before="0" w:line="240" w:lineRule="auto"/>
        <w:rPr>
          <w:rFonts w:cs="Arial"/>
        </w:rPr>
      </w:pPr>
    </w:p>
    <w:p w14:paraId="26DD7A0C" w14:textId="4316E9A4" w:rsidR="00053F95" w:rsidRPr="005D321A" w:rsidRDefault="00053F95" w:rsidP="007E6773">
      <w:pPr>
        <w:spacing w:before="0" w:line="240" w:lineRule="auto"/>
        <w:rPr>
          <w:rFonts w:cs="Arial"/>
        </w:rPr>
      </w:pPr>
      <w:r w:rsidRPr="005D321A">
        <w:rPr>
          <w:rFonts w:cs="Arial"/>
        </w:rPr>
        <w:t>Published:</w:t>
      </w:r>
      <w:r w:rsidR="002A73BC">
        <w:rPr>
          <w:rFonts w:cs="Arial"/>
        </w:rPr>
        <w:t xml:space="preserve"> 20</w:t>
      </w:r>
      <w:r w:rsidR="002A73BC">
        <w:rPr>
          <w:rFonts w:cs="Arial"/>
          <w:vertAlign w:val="superscript"/>
        </w:rPr>
        <w:t xml:space="preserve"> </w:t>
      </w:r>
      <w:r w:rsidR="002A73BC">
        <w:rPr>
          <w:rFonts w:cs="Arial"/>
        </w:rPr>
        <w:t>July 2026</w:t>
      </w:r>
    </w:p>
    <w:p w14:paraId="1614A95C" w14:textId="77777777" w:rsidR="007E6773" w:rsidRPr="005D321A" w:rsidRDefault="007E6773" w:rsidP="007E6773">
      <w:pPr>
        <w:spacing w:before="0" w:line="240" w:lineRule="auto"/>
        <w:rPr>
          <w:rFonts w:cs="Arial"/>
        </w:rPr>
      </w:pPr>
    </w:p>
    <w:p w14:paraId="199FE89E" w14:textId="77777777" w:rsidR="00053F95" w:rsidRPr="005D321A" w:rsidRDefault="00053F95" w:rsidP="00053F95">
      <w:pPr>
        <w:rPr>
          <w:rFonts w:cs="Arial"/>
        </w:rPr>
      </w:pPr>
      <w:r w:rsidRPr="005D321A">
        <w:rPr>
          <w:rFonts w:cs="Arial"/>
          <w:noProof/>
        </w:rPr>
        <w:drawing>
          <wp:inline distT="0" distB="0" distL="0" distR="0" wp14:anchorId="3EA9DE37" wp14:editId="15BEBF8C">
            <wp:extent cx="653415" cy="365760"/>
            <wp:effectExtent l="0" t="0" r="0" b="2540"/>
            <wp:docPr id="4" name="Picture 4" descr="UK-Ogl-symbol">
              <a:hlinkClick xmlns:a="http://schemas.openxmlformats.org/drawingml/2006/main" r:id="rId10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UK-Ogl-symbol">
                      <a:hlinkClick r:id="rId108"/>
                    </pic:cNvPr>
                    <pic:cNvPicPr>
                      <a:picLocks noChangeAspect="1" noChangeArrowheads="1"/>
                    </pic:cNvPicPr>
                  </pic:nvPicPr>
                  <pic:blipFill>
                    <a:blip r:embed="rId109" r:link="rId110">
                      <a:extLst>
                        <a:ext uri="{28A0092B-C50C-407E-A947-70E740481C1C}">
                          <a14:useLocalDpi xmlns:a14="http://schemas.microsoft.com/office/drawing/2010/main" val="0"/>
                        </a:ext>
                      </a:extLst>
                    </a:blip>
                    <a:srcRect/>
                    <a:stretch>
                      <a:fillRect/>
                    </a:stretch>
                  </pic:blipFill>
                  <pic:spPr bwMode="auto">
                    <a:xfrm>
                      <a:off x="0" y="0"/>
                      <a:ext cx="653415" cy="365760"/>
                    </a:xfrm>
                    <a:prstGeom prst="rect">
                      <a:avLst/>
                    </a:prstGeom>
                    <a:noFill/>
                    <a:ln>
                      <a:noFill/>
                    </a:ln>
                  </pic:spPr>
                </pic:pic>
              </a:graphicData>
            </a:graphic>
          </wp:inline>
        </w:drawing>
      </w:r>
    </w:p>
    <w:p w14:paraId="26ABA91A" w14:textId="77777777" w:rsidR="00053F95" w:rsidRPr="005D321A" w:rsidRDefault="00053F95" w:rsidP="00C328E0">
      <w:pPr>
        <w:rPr>
          <w:rFonts w:cs="Arial"/>
        </w:rPr>
      </w:pPr>
      <w:r w:rsidRPr="005D321A">
        <w:rPr>
          <w:rFonts w:cs="Arial"/>
        </w:rPr>
        <w:t>You may re-use this information (excluding logos) free of charge in any format or medium, under the terms of the Open Government Licence v3.0. To view this licence, visit</w:t>
      </w:r>
      <w:r w:rsidR="00B14E1F" w:rsidRPr="005D321A">
        <w:rPr>
          <w:rFonts w:cs="Arial"/>
        </w:rPr>
        <w:t xml:space="preserve"> </w:t>
      </w:r>
      <w:hyperlink r:id="rId111" w:history="1">
        <w:r w:rsidRPr="005D321A">
          <w:rPr>
            <w:rStyle w:val="Hyperlink"/>
            <w:rFonts w:cs="Arial"/>
          </w:rPr>
          <w:t>OGL</w:t>
        </w:r>
      </w:hyperlink>
      <w:r w:rsidRPr="005D321A">
        <w:rPr>
          <w:rFonts w:cs="Arial"/>
          <w:color w:val="1F497D"/>
        </w:rPr>
        <w:t>.</w:t>
      </w:r>
      <w:r w:rsidR="00B14E1F" w:rsidRPr="005D321A">
        <w:rPr>
          <w:rFonts w:cs="Arial"/>
        </w:rPr>
        <w:t xml:space="preserve"> </w:t>
      </w:r>
      <w:r w:rsidRPr="005D321A">
        <w:rPr>
          <w:rFonts w:cs="Arial"/>
        </w:rPr>
        <w:t xml:space="preserve">Where we have identified any </w:t>
      </w:r>
      <w:proofErr w:type="gramStart"/>
      <w:r w:rsidRPr="005D321A">
        <w:rPr>
          <w:rFonts w:cs="Arial"/>
        </w:rPr>
        <w:t>third party</w:t>
      </w:r>
      <w:proofErr w:type="gramEnd"/>
      <w:r w:rsidRPr="005D321A">
        <w:rPr>
          <w:rFonts w:cs="Arial"/>
        </w:rPr>
        <w:t xml:space="preserve"> copyright information you will need to obtain permission from the copyright holders concerned.</w:t>
      </w:r>
    </w:p>
    <w:p w14:paraId="22830AA9" w14:textId="77777777" w:rsidR="003926FF" w:rsidRPr="005D321A" w:rsidRDefault="003926FF" w:rsidP="00C328E0">
      <w:pPr>
        <w:rPr>
          <w:rFonts w:cs="Arial"/>
        </w:rPr>
      </w:pPr>
    </w:p>
    <w:p w14:paraId="183CC26C" w14:textId="77777777" w:rsidR="00E803DF" w:rsidRPr="005D321A" w:rsidRDefault="003926FF" w:rsidP="00313C0A">
      <w:pPr>
        <w:rPr>
          <w:rStyle w:val="FootnoteReference"/>
          <w:rFonts w:cs="Arial"/>
          <w:vertAlign w:val="baseline"/>
        </w:rPr>
      </w:pPr>
      <w:r w:rsidRPr="005D321A">
        <w:rPr>
          <w:rFonts w:cs="Arial"/>
          <w:noProof/>
        </w:rPr>
        <w:drawing>
          <wp:inline distT="0" distB="0" distL="0" distR="0" wp14:anchorId="51C70FFC" wp14:editId="5CBD243E">
            <wp:extent cx="6358071" cy="1067675"/>
            <wp:effectExtent l="0" t="0" r="5080" b="0"/>
            <wp:docPr id="9" name="Picture 9" descr="Plain English Campaign logo and UK Sustainable Development Goa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Plain English Campaign logo and UK Sustainable Development Goals logo"/>
                    <pic:cNvPicPr>
                      <a:picLocks noChangeAspect="1" noChangeArrowheads="1"/>
                    </pic:cNvPicPr>
                  </pic:nvPicPr>
                  <pic:blipFill>
                    <a:blip r:embed="rId112"/>
                    <a:stretch>
                      <a:fillRect/>
                    </a:stretch>
                  </pic:blipFill>
                  <pic:spPr bwMode="auto">
                    <a:xfrm>
                      <a:off x="0" y="0"/>
                      <a:ext cx="6376578" cy="1070783"/>
                    </a:xfrm>
                    <a:prstGeom prst="rect">
                      <a:avLst/>
                    </a:prstGeom>
                    <a:noFill/>
                    <a:ln>
                      <a:noFill/>
                    </a:ln>
                  </pic:spPr>
                </pic:pic>
              </a:graphicData>
            </a:graphic>
          </wp:inline>
        </w:drawing>
      </w:r>
    </w:p>
    <w:sectPr w:rsidR="00E803DF" w:rsidRPr="005D321A" w:rsidSect="00276989">
      <w:headerReference w:type="first" r:id="rId113"/>
      <w:pgSz w:w="11906" w:h="16838" w:code="9"/>
      <w:pgMar w:top="1701" w:right="1021" w:bottom="1134" w:left="102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09BF3" w14:textId="77777777" w:rsidR="00D06535" w:rsidRDefault="00D06535"/>
  </w:endnote>
  <w:endnote w:type="continuationSeparator" w:id="0">
    <w:p w14:paraId="3AD833F3" w14:textId="77777777" w:rsidR="00D06535" w:rsidRDefault="00D06535" w:rsidP="00ED06D5">
      <w:r>
        <w:continuationSeparator/>
      </w:r>
    </w:p>
    <w:p w14:paraId="134DCA5F" w14:textId="77777777" w:rsidR="00D06535" w:rsidRDefault="00D06535" w:rsidP="00ED06D5"/>
    <w:p w14:paraId="2A5950DD" w14:textId="77777777" w:rsidR="00D06535" w:rsidRDefault="00D06535" w:rsidP="00ED06D5"/>
    <w:p w14:paraId="3F800A86" w14:textId="77777777" w:rsidR="00D06535" w:rsidRDefault="00D06535" w:rsidP="00ED06D5"/>
    <w:p w14:paraId="2E208129" w14:textId="77777777" w:rsidR="00D06535" w:rsidRDefault="00D06535"/>
  </w:endnote>
  <w:endnote w:type="continuationNotice" w:id="1">
    <w:p w14:paraId="35F06AB7" w14:textId="77777777" w:rsidR="00D06535" w:rsidRDefault="00D06535">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auto"/>
    <w:pitch w:val="variable"/>
    <w:sig w:usb0="E0002AFF" w:usb1="C0007843"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11809770"/>
      <w:docPartObj>
        <w:docPartGallery w:val="Page Numbers (Bottom of Page)"/>
        <w:docPartUnique/>
      </w:docPartObj>
    </w:sdtPr>
    <w:sdtEndPr>
      <w:rPr>
        <w:rStyle w:val="PageNumber"/>
      </w:rPr>
    </w:sdtEndPr>
    <w:sdtContent>
      <w:p w14:paraId="48FC95D1" w14:textId="77777777" w:rsidR="00181CEB" w:rsidRDefault="00181CEB" w:rsidP="00181CE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D0C58D5" w14:textId="77777777" w:rsidR="00181CEB" w:rsidRPr="00DD51F8" w:rsidRDefault="00181CEB" w:rsidP="00ED06D5"/>
  <w:p w14:paraId="7DB8980D" w14:textId="77777777" w:rsidR="00181CEB" w:rsidRDefault="00181CEB" w:rsidP="00ED06D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E4C3A" w14:textId="77777777" w:rsidR="00181CEB" w:rsidRDefault="00181CEB">
    <w:pPr>
      <w:spacing w:line="24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064D8" w14:textId="77777777" w:rsidR="00181CEB" w:rsidRPr="00DD51F8" w:rsidRDefault="00181CEB" w:rsidP="00C6681E">
    <w:pPr>
      <w:ind w:left="-1134"/>
    </w:pPr>
    <w:r>
      <w:rPr>
        <w:noProof/>
      </w:rPr>
      <w:drawing>
        <wp:inline distT="0" distB="0" distL="0" distR="0" wp14:anchorId="0888DD4A" wp14:editId="059E1682">
          <wp:extent cx="7513138" cy="719746"/>
          <wp:effectExtent l="0" t="0" r="0" b="4445"/>
          <wp:docPr id="911352649" name="Picture 9113526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noChangeArrowheads="1"/>
                  </pic:cNvPicPr>
                </pic:nvPicPr>
                <pic:blipFill>
                  <a:blip r:embed="rId1"/>
                  <a:stretch>
                    <a:fillRect/>
                  </a:stretch>
                </pic:blipFill>
                <pic:spPr bwMode="auto">
                  <a:xfrm>
                    <a:off x="0" y="0"/>
                    <a:ext cx="7513138" cy="719746"/>
                  </a:xfrm>
                  <a:prstGeom prst="rect">
                    <a:avLst/>
                  </a:prstGeom>
                  <a:noFill/>
                  <a:ln>
                    <a:noFill/>
                  </a:ln>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C5583" w14:textId="77777777" w:rsidR="00181CEB" w:rsidRPr="00F367E9" w:rsidRDefault="00181CEB" w:rsidP="00F367E9">
    <w:pPr>
      <w:pStyle w:val="Footer"/>
      <w:jc w:val="center"/>
      <w:rPr>
        <w:color w:val="000000" w:themeColor="text1"/>
      </w:rPr>
    </w:pPr>
    <w:r w:rsidRPr="00F367E9">
      <w:rPr>
        <w:color w:val="000000" w:themeColor="text1"/>
      </w:rPr>
      <w:fldChar w:fldCharType="begin"/>
    </w:r>
    <w:r w:rsidRPr="00F367E9">
      <w:rPr>
        <w:color w:val="000000" w:themeColor="text1"/>
      </w:rPr>
      <w:instrText xml:space="preserve"> PAGE  \* Arabic  \* MERGEFORMAT </w:instrText>
    </w:r>
    <w:r w:rsidRPr="00F367E9">
      <w:rPr>
        <w:color w:val="000000" w:themeColor="text1"/>
      </w:rPr>
      <w:fldChar w:fldCharType="separate"/>
    </w:r>
    <w:r w:rsidR="00EC1607">
      <w:rPr>
        <w:noProof/>
        <w:color w:val="000000" w:themeColor="text1"/>
      </w:rPr>
      <w:t>3</w:t>
    </w:r>
    <w:r w:rsidRPr="00F367E9">
      <w:rPr>
        <w:color w:val="000000" w:themeColor="text1"/>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5FDF6" w14:textId="77777777" w:rsidR="00181CEB" w:rsidRPr="00F367E9" w:rsidRDefault="00181CEB" w:rsidP="00F367E9">
    <w:pPr>
      <w:pStyle w:val="Footer"/>
      <w:jc w:val="center"/>
      <w:rPr>
        <w:color w:val="000000" w:themeColor="text1"/>
      </w:rPr>
    </w:pPr>
    <w:r w:rsidRPr="00F367E9">
      <w:rPr>
        <w:color w:val="000000" w:themeColor="text1"/>
      </w:rPr>
      <w:fldChar w:fldCharType="begin"/>
    </w:r>
    <w:r w:rsidRPr="00F367E9">
      <w:rPr>
        <w:color w:val="000000" w:themeColor="text1"/>
      </w:rPr>
      <w:instrText xml:space="preserve"> PAGE  \* Arabic  \* MERGEFORMAT </w:instrText>
    </w:r>
    <w:r w:rsidRPr="00F367E9">
      <w:rPr>
        <w:color w:val="000000" w:themeColor="text1"/>
      </w:rPr>
      <w:fldChar w:fldCharType="separate"/>
    </w:r>
    <w:r w:rsidR="00EC1607">
      <w:rPr>
        <w:noProof/>
        <w:color w:val="000000" w:themeColor="text1"/>
      </w:rPr>
      <w:t>4</w:t>
    </w:r>
    <w:r w:rsidRPr="00F367E9">
      <w:rPr>
        <w:color w:val="000000" w:themeColor="tex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CD019" w14:textId="77777777" w:rsidR="00D06535" w:rsidRDefault="00D06535" w:rsidP="00ED06D5">
      <w:r>
        <w:separator/>
      </w:r>
    </w:p>
    <w:p w14:paraId="1ED84B04" w14:textId="77777777" w:rsidR="00D06535" w:rsidRDefault="00D06535" w:rsidP="00ED06D5"/>
    <w:p w14:paraId="6AC29CB6" w14:textId="77777777" w:rsidR="00D06535" w:rsidRDefault="00D06535" w:rsidP="00ED06D5"/>
    <w:p w14:paraId="4702DE2A" w14:textId="77777777" w:rsidR="00D06535" w:rsidRDefault="00D06535" w:rsidP="00ED06D5"/>
    <w:p w14:paraId="5411C840" w14:textId="77777777" w:rsidR="00D06535" w:rsidRDefault="00D06535"/>
  </w:footnote>
  <w:footnote w:type="continuationSeparator" w:id="0">
    <w:p w14:paraId="20F1C0A9" w14:textId="77777777" w:rsidR="00D06535" w:rsidRDefault="00D06535" w:rsidP="00ED06D5">
      <w:r>
        <w:continuationSeparator/>
      </w:r>
    </w:p>
    <w:p w14:paraId="7578D361" w14:textId="77777777" w:rsidR="00D06535" w:rsidRDefault="00D06535" w:rsidP="00ED06D5"/>
    <w:p w14:paraId="37523516" w14:textId="77777777" w:rsidR="00D06535" w:rsidRDefault="00D06535" w:rsidP="00ED06D5"/>
    <w:p w14:paraId="67CB68C7" w14:textId="77777777" w:rsidR="00D06535" w:rsidRDefault="00D06535" w:rsidP="00ED06D5"/>
    <w:p w14:paraId="017F87B1" w14:textId="77777777" w:rsidR="00D06535" w:rsidRDefault="00D06535"/>
  </w:footnote>
  <w:footnote w:type="continuationNotice" w:id="1">
    <w:p w14:paraId="58CBCB08" w14:textId="77777777" w:rsidR="00D06535" w:rsidRDefault="00D06535">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F589C" w14:textId="77777777" w:rsidR="00181CEB" w:rsidRDefault="00181CEB">
    <w:pPr>
      <w:spacing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703DC" w14:textId="77777777" w:rsidR="00181CEB" w:rsidRPr="00280050" w:rsidRDefault="00181CEB" w:rsidP="00280050">
    <w:pPr>
      <w:pStyle w:val="Maintitleasrunningheader"/>
    </w:pPr>
    <w:r w:rsidRPr="009B3EFB">
      <w:t>Title goes here as running header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3DE2E" w14:textId="3CA8C0AA" w:rsidR="00181CEB" w:rsidRDefault="008600ED" w:rsidP="00BB6622">
    <w:pPr>
      <w:tabs>
        <w:tab w:val="left" w:pos="7180"/>
      </w:tabs>
      <w:ind w:left="-284"/>
    </w:pPr>
    <w:r w:rsidRPr="00C52620">
      <w:rPr>
        <w:noProof/>
      </w:rPr>
      <w:drawing>
        <wp:inline distT="0" distB="0" distL="0" distR="0" wp14:anchorId="5D51D53F" wp14:editId="276EAAD4">
          <wp:extent cx="1320800" cy="1346200"/>
          <wp:effectExtent l="0" t="0" r="0" b="0"/>
          <wp:docPr id="757257533" name="Picture 757257533" descr="UK Health Security Agenc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241472" name="Picture 1" descr="UK Health Security Agency logo."/>
                  <pic:cNvPicPr/>
                </pic:nvPicPr>
                <pic:blipFill>
                  <a:blip r:embed="rId1"/>
                  <a:stretch>
                    <a:fillRect/>
                  </a:stretch>
                </pic:blipFill>
                <pic:spPr>
                  <a:xfrm>
                    <a:off x="0" y="0"/>
                    <a:ext cx="1320800" cy="1346200"/>
                  </a:xfrm>
                  <a:prstGeom prst="rect">
                    <a:avLst/>
                  </a:prstGeom>
                </pic:spPr>
              </pic:pic>
            </a:graphicData>
          </a:graphic>
        </wp:inline>
      </w:drawing>
    </w:r>
    <w:r w:rsidR="00BB6622">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554BB" w14:textId="4947C149" w:rsidR="00181CEB" w:rsidRPr="007E6773" w:rsidRDefault="00432E37" w:rsidP="007E6773">
    <w:pPr>
      <w:pStyle w:val="Header"/>
      <w:rPr>
        <w:color w:val="007C91"/>
        <w:sz w:val="20"/>
      </w:rPr>
    </w:pPr>
    <w:proofErr w:type="spellStart"/>
    <w:r>
      <w:rPr>
        <w:b/>
        <w:bCs/>
        <w:color w:val="007C91"/>
        <w:sz w:val="20"/>
      </w:rPr>
      <w:t>MenB</w:t>
    </w:r>
    <w:proofErr w:type="spellEnd"/>
    <w:r>
      <w:rPr>
        <w:b/>
        <w:bCs/>
        <w:color w:val="007C91"/>
        <w:sz w:val="20"/>
      </w:rPr>
      <w:t xml:space="preserve"> vaccination </w:t>
    </w:r>
    <w:proofErr w:type="gramStart"/>
    <w:r>
      <w:rPr>
        <w:b/>
        <w:bCs/>
        <w:color w:val="007C91"/>
        <w:sz w:val="20"/>
      </w:rPr>
      <w:t>offer</w:t>
    </w:r>
    <w:proofErr w:type="gramEnd"/>
    <w:r>
      <w:rPr>
        <w:b/>
        <w:bCs/>
        <w:color w:val="007C91"/>
        <w:sz w:val="20"/>
      </w:rPr>
      <w:t xml:space="preserve"> 2026: communications toolkit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DAD0D" w14:textId="77777777" w:rsidR="00181CEB" w:rsidRPr="00B179BD" w:rsidRDefault="00181CEB" w:rsidP="00B179BD"/>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8FBD0" w14:textId="77777777" w:rsidR="00181CEB" w:rsidRPr="00B179BD" w:rsidRDefault="00181CEB" w:rsidP="00B179B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16264"/>
    <w:multiLevelType w:val="hybridMultilevel"/>
    <w:tmpl w:val="CA4099CA"/>
    <w:lvl w:ilvl="0" w:tplc="FFFFFFFF">
      <w:start w:val="1"/>
      <w:numFmt w:val="bullet"/>
      <w:lvlText w:val=""/>
      <w:lvlJc w:val="left"/>
      <w:pPr>
        <w:ind w:left="720" w:hanging="360"/>
      </w:pPr>
      <w:rPr>
        <w:rFonts w:ascii="Symbol" w:hAnsi="Symbol" w:hint="default"/>
        <w:color w:val="007C9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CA43FA"/>
    <w:multiLevelType w:val="multilevel"/>
    <w:tmpl w:val="22D84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BB2FE0"/>
    <w:multiLevelType w:val="hybridMultilevel"/>
    <w:tmpl w:val="91002342"/>
    <w:lvl w:ilvl="0" w:tplc="FFFFFFFF">
      <w:start w:val="1"/>
      <w:numFmt w:val="bullet"/>
      <w:lvlText w:val=""/>
      <w:lvlJc w:val="left"/>
      <w:pPr>
        <w:ind w:left="720" w:hanging="360"/>
      </w:pPr>
      <w:rPr>
        <w:rFonts w:ascii="Symbol" w:hAnsi="Symbol" w:hint="default"/>
        <w:color w:val="007C9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8F706D"/>
    <w:multiLevelType w:val="multilevel"/>
    <w:tmpl w:val="C3148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0764CE"/>
    <w:multiLevelType w:val="hybridMultilevel"/>
    <w:tmpl w:val="DF64A61A"/>
    <w:lvl w:ilvl="0" w:tplc="FFFFFFFF">
      <w:start w:val="1"/>
      <w:numFmt w:val="bullet"/>
      <w:lvlText w:val=""/>
      <w:lvlJc w:val="left"/>
      <w:pPr>
        <w:ind w:left="720" w:hanging="360"/>
      </w:pPr>
      <w:rPr>
        <w:rFonts w:ascii="Symbol" w:hAnsi="Symbol" w:hint="default"/>
        <w:color w:val="007C9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8D1B94"/>
    <w:multiLevelType w:val="multilevel"/>
    <w:tmpl w:val="0D9C6312"/>
    <w:lvl w:ilvl="0">
      <w:start w:val="1"/>
      <w:numFmt w:val="bullet"/>
      <w:lvlText w:val=""/>
      <w:lvlJc w:val="left"/>
      <w:pPr>
        <w:tabs>
          <w:tab w:val="num" w:pos="720"/>
        </w:tabs>
        <w:ind w:left="720" w:hanging="360"/>
      </w:pPr>
      <w:rPr>
        <w:rFonts w:ascii="Symbol" w:hAnsi="Symbol" w:hint="default"/>
        <w:color w:val="007C91"/>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E5D2DA0"/>
    <w:multiLevelType w:val="multilevel"/>
    <w:tmpl w:val="D4D81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B90F24"/>
    <w:multiLevelType w:val="hybridMultilevel"/>
    <w:tmpl w:val="336048A8"/>
    <w:lvl w:ilvl="0" w:tplc="FFFFFFFF">
      <w:start w:val="1"/>
      <w:numFmt w:val="bullet"/>
      <w:lvlText w:val=""/>
      <w:lvlJc w:val="left"/>
      <w:pPr>
        <w:ind w:left="1080" w:hanging="360"/>
      </w:pPr>
      <w:rPr>
        <w:rFonts w:ascii="Symbol" w:hAnsi="Symbol" w:hint="default"/>
        <w:color w:val="007C91"/>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13F6330"/>
    <w:multiLevelType w:val="multilevel"/>
    <w:tmpl w:val="D33C5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4331D2C"/>
    <w:multiLevelType w:val="multilevel"/>
    <w:tmpl w:val="9F6EE8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D03204"/>
    <w:multiLevelType w:val="multilevel"/>
    <w:tmpl w:val="E244F858"/>
    <w:lvl w:ilvl="0">
      <w:start w:val="1"/>
      <w:numFmt w:val="bullet"/>
      <w:lvlText w:val=""/>
      <w:lvlJc w:val="left"/>
      <w:pPr>
        <w:tabs>
          <w:tab w:val="num" w:pos="720"/>
        </w:tabs>
        <w:ind w:left="720" w:hanging="360"/>
      </w:pPr>
      <w:rPr>
        <w:rFonts w:ascii="Symbol" w:hAnsi="Symbol" w:hint="default"/>
        <w:color w:val="007C91"/>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DD288A"/>
    <w:multiLevelType w:val="multilevel"/>
    <w:tmpl w:val="D4649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41042A8"/>
    <w:multiLevelType w:val="hybridMultilevel"/>
    <w:tmpl w:val="E604CC4A"/>
    <w:lvl w:ilvl="0" w:tplc="FFFFFFFF">
      <w:start w:val="1"/>
      <w:numFmt w:val="bullet"/>
      <w:lvlText w:val=""/>
      <w:lvlJc w:val="left"/>
      <w:pPr>
        <w:ind w:left="720" w:hanging="360"/>
      </w:pPr>
      <w:rPr>
        <w:rFonts w:ascii="Symbol" w:hAnsi="Symbol" w:hint="default"/>
        <w:color w:val="007C9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E54C46"/>
    <w:multiLevelType w:val="multilevel"/>
    <w:tmpl w:val="73CCC246"/>
    <w:lvl w:ilvl="0">
      <w:start w:val="1"/>
      <w:numFmt w:val="decimal"/>
      <w:lvlText w:val="%1"/>
      <w:lvlJc w:val="left"/>
      <w:pPr>
        <w:ind w:left="405" w:hanging="405"/>
      </w:pPr>
      <w:rPr>
        <w:rFonts w:hint="default"/>
      </w:rPr>
    </w:lvl>
    <w:lvl w:ilvl="1">
      <w:start w:val="1"/>
      <w:numFmt w:val="decimal"/>
      <w:pStyle w:val="Numberedbodytext"/>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75469AE"/>
    <w:multiLevelType w:val="multilevel"/>
    <w:tmpl w:val="0E461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765F5C"/>
    <w:multiLevelType w:val="hybridMultilevel"/>
    <w:tmpl w:val="0FD021AA"/>
    <w:lvl w:ilvl="0" w:tplc="D85242B6">
      <w:start w:val="1"/>
      <w:numFmt w:val="bullet"/>
      <w:lvlText w:val=""/>
      <w:lvlJc w:val="left"/>
      <w:pPr>
        <w:ind w:left="720" w:hanging="360"/>
      </w:pPr>
      <w:rPr>
        <w:rFonts w:ascii="Symbol" w:hAnsi="Symbol"/>
      </w:rPr>
    </w:lvl>
    <w:lvl w:ilvl="1" w:tplc="A3B02BA4">
      <w:start w:val="1"/>
      <w:numFmt w:val="bullet"/>
      <w:lvlText w:val=""/>
      <w:lvlJc w:val="left"/>
      <w:pPr>
        <w:ind w:left="720" w:hanging="360"/>
      </w:pPr>
      <w:rPr>
        <w:rFonts w:ascii="Symbol" w:hAnsi="Symbol"/>
      </w:rPr>
    </w:lvl>
    <w:lvl w:ilvl="2" w:tplc="77684680">
      <w:start w:val="1"/>
      <w:numFmt w:val="bullet"/>
      <w:lvlText w:val=""/>
      <w:lvlJc w:val="left"/>
      <w:pPr>
        <w:ind w:left="720" w:hanging="360"/>
      </w:pPr>
      <w:rPr>
        <w:rFonts w:ascii="Symbol" w:hAnsi="Symbol"/>
      </w:rPr>
    </w:lvl>
    <w:lvl w:ilvl="3" w:tplc="F3A0E79C">
      <w:start w:val="1"/>
      <w:numFmt w:val="bullet"/>
      <w:lvlText w:val=""/>
      <w:lvlJc w:val="left"/>
      <w:pPr>
        <w:ind w:left="720" w:hanging="360"/>
      </w:pPr>
      <w:rPr>
        <w:rFonts w:ascii="Symbol" w:hAnsi="Symbol"/>
      </w:rPr>
    </w:lvl>
    <w:lvl w:ilvl="4" w:tplc="0C0EB962">
      <w:start w:val="1"/>
      <w:numFmt w:val="bullet"/>
      <w:lvlText w:val=""/>
      <w:lvlJc w:val="left"/>
      <w:pPr>
        <w:ind w:left="720" w:hanging="360"/>
      </w:pPr>
      <w:rPr>
        <w:rFonts w:ascii="Symbol" w:hAnsi="Symbol"/>
      </w:rPr>
    </w:lvl>
    <w:lvl w:ilvl="5" w:tplc="74F8CCFA">
      <w:start w:val="1"/>
      <w:numFmt w:val="bullet"/>
      <w:lvlText w:val=""/>
      <w:lvlJc w:val="left"/>
      <w:pPr>
        <w:ind w:left="720" w:hanging="360"/>
      </w:pPr>
      <w:rPr>
        <w:rFonts w:ascii="Symbol" w:hAnsi="Symbol"/>
      </w:rPr>
    </w:lvl>
    <w:lvl w:ilvl="6" w:tplc="11DA4F7E">
      <w:start w:val="1"/>
      <w:numFmt w:val="bullet"/>
      <w:lvlText w:val=""/>
      <w:lvlJc w:val="left"/>
      <w:pPr>
        <w:ind w:left="720" w:hanging="360"/>
      </w:pPr>
      <w:rPr>
        <w:rFonts w:ascii="Symbol" w:hAnsi="Symbol"/>
      </w:rPr>
    </w:lvl>
    <w:lvl w:ilvl="7" w:tplc="0C76772A">
      <w:start w:val="1"/>
      <w:numFmt w:val="bullet"/>
      <w:lvlText w:val=""/>
      <w:lvlJc w:val="left"/>
      <w:pPr>
        <w:ind w:left="720" w:hanging="360"/>
      </w:pPr>
      <w:rPr>
        <w:rFonts w:ascii="Symbol" w:hAnsi="Symbol"/>
      </w:rPr>
    </w:lvl>
    <w:lvl w:ilvl="8" w:tplc="1F2A0A38">
      <w:start w:val="1"/>
      <w:numFmt w:val="bullet"/>
      <w:lvlText w:val=""/>
      <w:lvlJc w:val="left"/>
      <w:pPr>
        <w:ind w:left="720" w:hanging="360"/>
      </w:pPr>
      <w:rPr>
        <w:rFonts w:ascii="Symbol" w:hAnsi="Symbol"/>
      </w:rPr>
    </w:lvl>
  </w:abstractNum>
  <w:abstractNum w:abstractNumId="16" w15:restartNumberingAfterBreak="0">
    <w:nsid w:val="29234BA7"/>
    <w:multiLevelType w:val="multilevel"/>
    <w:tmpl w:val="31D42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B157BF4"/>
    <w:multiLevelType w:val="multilevel"/>
    <w:tmpl w:val="13AE7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0933A46"/>
    <w:multiLevelType w:val="hybridMultilevel"/>
    <w:tmpl w:val="BBC067D6"/>
    <w:lvl w:ilvl="0" w:tplc="FFFFFFFF">
      <w:start w:val="1"/>
      <w:numFmt w:val="bullet"/>
      <w:lvlText w:val=""/>
      <w:lvlJc w:val="left"/>
      <w:pPr>
        <w:ind w:left="1080" w:hanging="360"/>
      </w:pPr>
      <w:rPr>
        <w:rFonts w:ascii="Symbol" w:hAnsi="Symbol" w:hint="default"/>
        <w:color w:val="007C91"/>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3FD3D15"/>
    <w:multiLevelType w:val="multilevel"/>
    <w:tmpl w:val="061EF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6B56DE1"/>
    <w:multiLevelType w:val="multilevel"/>
    <w:tmpl w:val="282EB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B4178EE"/>
    <w:multiLevelType w:val="hybridMultilevel"/>
    <w:tmpl w:val="926CA87C"/>
    <w:lvl w:ilvl="0" w:tplc="23E6B290">
      <w:start w:val="1"/>
      <w:numFmt w:val="bullet"/>
      <w:pStyle w:val="subbulletpoint"/>
      <w:lvlText w:val=""/>
      <w:lvlJc w:val="left"/>
      <w:pPr>
        <w:ind w:left="720" w:hanging="360"/>
      </w:pPr>
      <w:rPr>
        <w:rFonts w:ascii="Symbol" w:hAnsi="Symbol" w:hint="default"/>
        <w:b w:val="0"/>
        <w:bCs w:val="0"/>
        <w:i w:val="0"/>
        <w:iCs w:val="0"/>
        <w:color w:val="auto"/>
        <w:sz w:val="24"/>
        <w:szCs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5F3150"/>
    <w:multiLevelType w:val="hybridMultilevel"/>
    <w:tmpl w:val="1CDEF9C4"/>
    <w:lvl w:ilvl="0" w:tplc="FFFFFFFF">
      <w:start w:val="1"/>
      <w:numFmt w:val="bullet"/>
      <w:lvlText w:val=""/>
      <w:lvlJc w:val="left"/>
      <w:pPr>
        <w:ind w:left="720" w:hanging="360"/>
      </w:pPr>
      <w:rPr>
        <w:rFonts w:ascii="Symbol" w:hAnsi="Symbol" w:hint="default"/>
        <w:color w:val="007C9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F364468"/>
    <w:multiLevelType w:val="multilevel"/>
    <w:tmpl w:val="07186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4900E50"/>
    <w:multiLevelType w:val="multilevel"/>
    <w:tmpl w:val="82CC4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7816871"/>
    <w:multiLevelType w:val="multilevel"/>
    <w:tmpl w:val="E8967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88E2D99"/>
    <w:multiLevelType w:val="multilevel"/>
    <w:tmpl w:val="DF1E0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E6A708E"/>
    <w:multiLevelType w:val="multilevel"/>
    <w:tmpl w:val="A25C1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346275"/>
    <w:multiLevelType w:val="hybridMultilevel"/>
    <w:tmpl w:val="9306CBAA"/>
    <w:lvl w:ilvl="0" w:tplc="FFFFFFFF">
      <w:start w:val="1"/>
      <w:numFmt w:val="bullet"/>
      <w:lvlText w:val=""/>
      <w:lvlJc w:val="left"/>
      <w:pPr>
        <w:ind w:left="720" w:hanging="360"/>
      </w:pPr>
      <w:rPr>
        <w:rFonts w:ascii="Symbol" w:hAnsi="Symbol" w:hint="default"/>
        <w:color w:val="007C9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9862577"/>
    <w:multiLevelType w:val="multilevel"/>
    <w:tmpl w:val="F1C0F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C7838BC"/>
    <w:multiLevelType w:val="multilevel"/>
    <w:tmpl w:val="6E1CA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4B52F20"/>
    <w:multiLevelType w:val="multilevel"/>
    <w:tmpl w:val="532E6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61B77B9"/>
    <w:multiLevelType w:val="hybridMultilevel"/>
    <w:tmpl w:val="759C6812"/>
    <w:lvl w:ilvl="0" w:tplc="105ACA20">
      <w:start w:val="1"/>
      <w:numFmt w:val="bullet"/>
      <w:pStyle w:val="Bulletpointsfornumberedtext"/>
      <w:lvlText w:val=""/>
      <w:lvlJc w:val="left"/>
      <w:pPr>
        <w:ind w:left="720" w:hanging="360"/>
      </w:pPr>
      <w:rPr>
        <w:rFonts w:ascii="Symbol" w:hAnsi="Symbol" w:hint="default"/>
        <w:color w:val="007C9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64D611A"/>
    <w:multiLevelType w:val="multilevel"/>
    <w:tmpl w:val="F1481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7EF7702"/>
    <w:multiLevelType w:val="multilevel"/>
    <w:tmpl w:val="D4D81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9E54C4B"/>
    <w:multiLevelType w:val="hybridMultilevel"/>
    <w:tmpl w:val="50DEA44C"/>
    <w:lvl w:ilvl="0" w:tplc="89CA866E">
      <w:start w:val="1"/>
      <w:numFmt w:val="bullet"/>
      <w:pStyle w:val="Bulletpoints"/>
      <w:lvlText w:val=""/>
      <w:lvlJc w:val="left"/>
      <w:pPr>
        <w:ind w:left="720" w:hanging="360"/>
      </w:pPr>
      <w:rPr>
        <w:rFonts w:ascii="Symbol" w:hAnsi="Symbol" w:hint="default"/>
        <w:color w:val="007C9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B212E86"/>
    <w:multiLevelType w:val="multilevel"/>
    <w:tmpl w:val="11FE7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ED23602"/>
    <w:multiLevelType w:val="multilevel"/>
    <w:tmpl w:val="560EC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FF37A24"/>
    <w:multiLevelType w:val="multilevel"/>
    <w:tmpl w:val="3418C8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08F6B58"/>
    <w:multiLevelType w:val="hybridMultilevel"/>
    <w:tmpl w:val="B9AED0AE"/>
    <w:lvl w:ilvl="0" w:tplc="FFFFFFFF">
      <w:start w:val="1"/>
      <w:numFmt w:val="bullet"/>
      <w:lvlText w:val=""/>
      <w:lvlJc w:val="left"/>
      <w:pPr>
        <w:ind w:left="720" w:hanging="360"/>
      </w:pPr>
      <w:rPr>
        <w:rFonts w:ascii="Symbol" w:hAnsi="Symbol" w:hint="default"/>
        <w:color w:val="007C9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3F97B6A"/>
    <w:multiLevelType w:val="multilevel"/>
    <w:tmpl w:val="B4247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6E75277"/>
    <w:multiLevelType w:val="multilevel"/>
    <w:tmpl w:val="DD50B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8D54838"/>
    <w:multiLevelType w:val="multilevel"/>
    <w:tmpl w:val="AA68F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96D152D"/>
    <w:multiLevelType w:val="multilevel"/>
    <w:tmpl w:val="110C6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82570052">
    <w:abstractNumId w:val="13"/>
  </w:num>
  <w:num w:numId="2" w16cid:durableId="377365165">
    <w:abstractNumId w:val="21"/>
  </w:num>
  <w:num w:numId="3" w16cid:durableId="1862158752">
    <w:abstractNumId w:val="35"/>
  </w:num>
  <w:num w:numId="4" w16cid:durableId="396787529">
    <w:abstractNumId w:val="32"/>
  </w:num>
  <w:num w:numId="5" w16cid:durableId="2065136086">
    <w:abstractNumId w:val="17"/>
  </w:num>
  <w:num w:numId="6" w16cid:durableId="1951232844">
    <w:abstractNumId w:val="29"/>
  </w:num>
  <w:num w:numId="7" w16cid:durableId="97222573">
    <w:abstractNumId w:val="42"/>
  </w:num>
  <w:num w:numId="8" w16cid:durableId="318848121">
    <w:abstractNumId w:val="22"/>
  </w:num>
  <w:num w:numId="9" w16cid:durableId="1064642288">
    <w:abstractNumId w:val="5"/>
  </w:num>
  <w:num w:numId="10" w16cid:durableId="398869491">
    <w:abstractNumId w:val="0"/>
  </w:num>
  <w:num w:numId="11" w16cid:durableId="1617297699">
    <w:abstractNumId w:val="28"/>
  </w:num>
  <w:num w:numId="12" w16cid:durableId="226452971">
    <w:abstractNumId w:val="40"/>
  </w:num>
  <w:num w:numId="13" w16cid:durableId="1991054714">
    <w:abstractNumId w:val="23"/>
  </w:num>
  <w:num w:numId="14" w16cid:durableId="2004158333">
    <w:abstractNumId w:val="16"/>
  </w:num>
  <w:num w:numId="15" w16cid:durableId="174003003">
    <w:abstractNumId w:val="38"/>
  </w:num>
  <w:num w:numId="16" w16cid:durableId="518353538">
    <w:abstractNumId w:val="31"/>
  </w:num>
  <w:num w:numId="17" w16cid:durableId="925579981">
    <w:abstractNumId w:val="25"/>
  </w:num>
  <w:num w:numId="18" w16cid:durableId="384989176">
    <w:abstractNumId w:val="1"/>
  </w:num>
  <w:num w:numId="19" w16cid:durableId="1539245356">
    <w:abstractNumId w:val="7"/>
  </w:num>
  <w:num w:numId="20" w16cid:durableId="2021076365">
    <w:abstractNumId w:val="18"/>
  </w:num>
  <w:num w:numId="21" w16cid:durableId="1509834599">
    <w:abstractNumId w:val="2"/>
  </w:num>
  <w:num w:numId="22" w16cid:durableId="438187837">
    <w:abstractNumId w:val="39"/>
  </w:num>
  <w:num w:numId="23" w16cid:durableId="1471820065">
    <w:abstractNumId w:val="4"/>
  </w:num>
  <w:num w:numId="24" w16cid:durableId="619798965">
    <w:abstractNumId w:val="12"/>
  </w:num>
  <w:num w:numId="25" w16cid:durableId="2086099266">
    <w:abstractNumId w:val="10"/>
  </w:num>
  <w:num w:numId="26" w16cid:durableId="1211838979">
    <w:abstractNumId w:val="9"/>
  </w:num>
  <w:num w:numId="27" w16cid:durableId="1449080328">
    <w:abstractNumId w:val="8"/>
  </w:num>
  <w:num w:numId="28" w16cid:durableId="1314336209">
    <w:abstractNumId w:val="3"/>
  </w:num>
  <w:num w:numId="29" w16cid:durableId="672798295">
    <w:abstractNumId w:val="37"/>
  </w:num>
  <w:num w:numId="30" w16cid:durableId="1962881286">
    <w:abstractNumId w:val="19"/>
  </w:num>
  <w:num w:numId="31" w16cid:durableId="86115998">
    <w:abstractNumId w:val="34"/>
  </w:num>
  <w:num w:numId="32" w16cid:durableId="1717004126">
    <w:abstractNumId w:val="43"/>
  </w:num>
  <w:num w:numId="33" w16cid:durableId="1145045600">
    <w:abstractNumId w:val="26"/>
  </w:num>
  <w:num w:numId="34" w16cid:durableId="499543846">
    <w:abstractNumId w:val="30"/>
  </w:num>
  <w:num w:numId="35" w16cid:durableId="836724074">
    <w:abstractNumId w:val="24"/>
  </w:num>
  <w:num w:numId="36" w16cid:durableId="936912909">
    <w:abstractNumId w:val="14"/>
  </w:num>
  <w:num w:numId="37" w16cid:durableId="1837183733">
    <w:abstractNumId w:val="33"/>
  </w:num>
  <w:num w:numId="38" w16cid:durableId="1221550845">
    <w:abstractNumId w:val="27"/>
  </w:num>
  <w:num w:numId="39" w16cid:durableId="449519989">
    <w:abstractNumId w:val="41"/>
  </w:num>
  <w:num w:numId="40" w16cid:durableId="1501120062">
    <w:abstractNumId w:val="6"/>
  </w:num>
  <w:num w:numId="41" w16cid:durableId="991984278">
    <w:abstractNumId w:val="15"/>
  </w:num>
  <w:num w:numId="42" w16cid:durableId="430707553">
    <w:abstractNumId w:val="20"/>
  </w:num>
  <w:num w:numId="43" w16cid:durableId="182088657">
    <w:abstractNumId w:val="11"/>
  </w:num>
  <w:num w:numId="44" w16cid:durableId="612788878">
    <w:abstractNumId w:val="3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B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1"/>
  <w:stylePaneSortMethod w:val="0000"/>
  <w:styleLockTheme/>
  <w:styleLockQFSet/>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B0E"/>
    <w:rsid w:val="00000CDD"/>
    <w:rsid w:val="0000154B"/>
    <w:rsid w:val="000022AE"/>
    <w:rsid w:val="00002D83"/>
    <w:rsid w:val="000043D4"/>
    <w:rsid w:val="00004921"/>
    <w:rsid w:val="00004F35"/>
    <w:rsid w:val="000053E3"/>
    <w:rsid w:val="00005B1F"/>
    <w:rsid w:val="00010AD5"/>
    <w:rsid w:val="00011B18"/>
    <w:rsid w:val="00011D65"/>
    <w:rsid w:val="00012F0C"/>
    <w:rsid w:val="0001370A"/>
    <w:rsid w:val="00013750"/>
    <w:rsid w:val="00013C14"/>
    <w:rsid w:val="00015BD6"/>
    <w:rsid w:val="0001630D"/>
    <w:rsid w:val="00017935"/>
    <w:rsid w:val="000201B0"/>
    <w:rsid w:val="000202ED"/>
    <w:rsid w:val="000204E5"/>
    <w:rsid w:val="0002207A"/>
    <w:rsid w:val="00022E23"/>
    <w:rsid w:val="00022FA9"/>
    <w:rsid w:val="00023238"/>
    <w:rsid w:val="00023F2A"/>
    <w:rsid w:val="0002400B"/>
    <w:rsid w:val="0002469C"/>
    <w:rsid w:val="0002525D"/>
    <w:rsid w:val="000262C9"/>
    <w:rsid w:val="00031888"/>
    <w:rsid w:val="00031C60"/>
    <w:rsid w:val="00032E34"/>
    <w:rsid w:val="00033373"/>
    <w:rsid w:val="0003346A"/>
    <w:rsid w:val="00033842"/>
    <w:rsid w:val="00033CA4"/>
    <w:rsid w:val="00033F4C"/>
    <w:rsid w:val="00034741"/>
    <w:rsid w:val="00034DB9"/>
    <w:rsid w:val="00036014"/>
    <w:rsid w:val="00036367"/>
    <w:rsid w:val="000369C3"/>
    <w:rsid w:val="00040598"/>
    <w:rsid w:val="00040E94"/>
    <w:rsid w:val="000411F3"/>
    <w:rsid w:val="00043C02"/>
    <w:rsid w:val="00043E6E"/>
    <w:rsid w:val="00044981"/>
    <w:rsid w:val="00044B66"/>
    <w:rsid w:val="00045596"/>
    <w:rsid w:val="000458A0"/>
    <w:rsid w:val="000500B4"/>
    <w:rsid w:val="00050503"/>
    <w:rsid w:val="000524AF"/>
    <w:rsid w:val="0005311C"/>
    <w:rsid w:val="000537FE"/>
    <w:rsid w:val="00053948"/>
    <w:rsid w:val="00053F95"/>
    <w:rsid w:val="00055B60"/>
    <w:rsid w:val="000560EF"/>
    <w:rsid w:val="0005624E"/>
    <w:rsid w:val="00056AB4"/>
    <w:rsid w:val="00057083"/>
    <w:rsid w:val="000574B6"/>
    <w:rsid w:val="00057CDC"/>
    <w:rsid w:val="000612DA"/>
    <w:rsid w:val="00062767"/>
    <w:rsid w:val="00063D64"/>
    <w:rsid w:val="00064638"/>
    <w:rsid w:val="0006534C"/>
    <w:rsid w:val="000656C3"/>
    <w:rsid w:val="00066021"/>
    <w:rsid w:val="00066382"/>
    <w:rsid w:val="00067092"/>
    <w:rsid w:val="00067257"/>
    <w:rsid w:val="00067555"/>
    <w:rsid w:val="0007059A"/>
    <w:rsid w:val="0007099A"/>
    <w:rsid w:val="000709E9"/>
    <w:rsid w:val="00072763"/>
    <w:rsid w:val="00072AA8"/>
    <w:rsid w:val="000737BE"/>
    <w:rsid w:val="00073BF0"/>
    <w:rsid w:val="00074FA4"/>
    <w:rsid w:val="000750B4"/>
    <w:rsid w:val="000753B5"/>
    <w:rsid w:val="0007577F"/>
    <w:rsid w:val="00075B9D"/>
    <w:rsid w:val="00075EC6"/>
    <w:rsid w:val="00077684"/>
    <w:rsid w:val="0008053F"/>
    <w:rsid w:val="00081CF3"/>
    <w:rsid w:val="00082132"/>
    <w:rsid w:val="00082D4F"/>
    <w:rsid w:val="0008319A"/>
    <w:rsid w:val="00083ED5"/>
    <w:rsid w:val="000844F5"/>
    <w:rsid w:val="00084D61"/>
    <w:rsid w:val="00084DEE"/>
    <w:rsid w:val="00084F0F"/>
    <w:rsid w:val="00085557"/>
    <w:rsid w:val="000862CF"/>
    <w:rsid w:val="00086424"/>
    <w:rsid w:val="00086898"/>
    <w:rsid w:val="00086ED9"/>
    <w:rsid w:val="0008709D"/>
    <w:rsid w:val="0008757E"/>
    <w:rsid w:val="00090D9C"/>
    <w:rsid w:val="00091C32"/>
    <w:rsid w:val="000925D0"/>
    <w:rsid w:val="00092C98"/>
    <w:rsid w:val="00094483"/>
    <w:rsid w:val="00094F84"/>
    <w:rsid w:val="000953F9"/>
    <w:rsid w:val="00095D53"/>
    <w:rsid w:val="00095DFB"/>
    <w:rsid w:val="0009650B"/>
    <w:rsid w:val="00096AB2"/>
    <w:rsid w:val="000A06DA"/>
    <w:rsid w:val="000A088B"/>
    <w:rsid w:val="000A0D33"/>
    <w:rsid w:val="000A0FE0"/>
    <w:rsid w:val="000A15ED"/>
    <w:rsid w:val="000A17F8"/>
    <w:rsid w:val="000A3725"/>
    <w:rsid w:val="000A46F0"/>
    <w:rsid w:val="000A4F44"/>
    <w:rsid w:val="000A5A7D"/>
    <w:rsid w:val="000A65E7"/>
    <w:rsid w:val="000A67CB"/>
    <w:rsid w:val="000A6F9A"/>
    <w:rsid w:val="000A7D70"/>
    <w:rsid w:val="000A7F34"/>
    <w:rsid w:val="000B06F0"/>
    <w:rsid w:val="000B0FA0"/>
    <w:rsid w:val="000B2A65"/>
    <w:rsid w:val="000B2C93"/>
    <w:rsid w:val="000B2D57"/>
    <w:rsid w:val="000B36E5"/>
    <w:rsid w:val="000B37CB"/>
    <w:rsid w:val="000B472E"/>
    <w:rsid w:val="000B6161"/>
    <w:rsid w:val="000B6D37"/>
    <w:rsid w:val="000B6F27"/>
    <w:rsid w:val="000B7F3F"/>
    <w:rsid w:val="000C043B"/>
    <w:rsid w:val="000C3FA2"/>
    <w:rsid w:val="000C59EF"/>
    <w:rsid w:val="000C5C16"/>
    <w:rsid w:val="000C5E49"/>
    <w:rsid w:val="000C616F"/>
    <w:rsid w:val="000C6C60"/>
    <w:rsid w:val="000D061D"/>
    <w:rsid w:val="000D268C"/>
    <w:rsid w:val="000D2778"/>
    <w:rsid w:val="000D3169"/>
    <w:rsid w:val="000D4826"/>
    <w:rsid w:val="000D4A6F"/>
    <w:rsid w:val="000D6412"/>
    <w:rsid w:val="000D6F0F"/>
    <w:rsid w:val="000D7445"/>
    <w:rsid w:val="000E04F3"/>
    <w:rsid w:val="000E088E"/>
    <w:rsid w:val="000E0D01"/>
    <w:rsid w:val="000E1475"/>
    <w:rsid w:val="000E151D"/>
    <w:rsid w:val="000E23F2"/>
    <w:rsid w:val="000E265D"/>
    <w:rsid w:val="000E2705"/>
    <w:rsid w:val="000E29FB"/>
    <w:rsid w:val="000E375F"/>
    <w:rsid w:val="000E37E1"/>
    <w:rsid w:val="000E3F50"/>
    <w:rsid w:val="000E4CB9"/>
    <w:rsid w:val="000E65AB"/>
    <w:rsid w:val="000E7429"/>
    <w:rsid w:val="000E746B"/>
    <w:rsid w:val="000F1336"/>
    <w:rsid w:val="000F2175"/>
    <w:rsid w:val="000F2382"/>
    <w:rsid w:val="000F2885"/>
    <w:rsid w:val="000F2DDE"/>
    <w:rsid w:val="000F5665"/>
    <w:rsid w:val="000F58FD"/>
    <w:rsid w:val="000F5929"/>
    <w:rsid w:val="000F6898"/>
    <w:rsid w:val="000F7CC7"/>
    <w:rsid w:val="001020C4"/>
    <w:rsid w:val="00102E31"/>
    <w:rsid w:val="00102EA6"/>
    <w:rsid w:val="00103AD4"/>
    <w:rsid w:val="0010409B"/>
    <w:rsid w:val="00105857"/>
    <w:rsid w:val="00105D01"/>
    <w:rsid w:val="00107179"/>
    <w:rsid w:val="001079A8"/>
    <w:rsid w:val="00107AC6"/>
    <w:rsid w:val="00111109"/>
    <w:rsid w:val="0011141C"/>
    <w:rsid w:val="00111770"/>
    <w:rsid w:val="00111EB4"/>
    <w:rsid w:val="00112222"/>
    <w:rsid w:val="00112E07"/>
    <w:rsid w:val="001132BB"/>
    <w:rsid w:val="00113624"/>
    <w:rsid w:val="00113761"/>
    <w:rsid w:val="00113ABE"/>
    <w:rsid w:val="00114DE4"/>
    <w:rsid w:val="00115CDA"/>
    <w:rsid w:val="001173D8"/>
    <w:rsid w:val="00117846"/>
    <w:rsid w:val="001205E0"/>
    <w:rsid w:val="001211A6"/>
    <w:rsid w:val="0012129B"/>
    <w:rsid w:val="001231C3"/>
    <w:rsid w:val="00123B2E"/>
    <w:rsid w:val="00123FBE"/>
    <w:rsid w:val="00124633"/>
    <w:rsid w:val="00126CD8"/>
    <w:rsid w:val="00130520"/>
    <w:rsid w:val="00131766"/>
    <w:rsid w:val="001330C2"/>
    <w:rsid w:val="00134F0A"/>
    <w:rsid w:val="00135863"/>
    <w:rsid w:val="00136985"/>
    <w:rsid w:val="00137E9E"/>
    <w:rsid w:val="00140B86"/>
    <w:rsid w:val="00140E46"/>
    <w:rsid w:val="00141352"/>
    <w:rsid w:val="001426FC"/>
    <w:rsid w:val="00142980"/>
    <w:rsid w:val="00142C87"/>
    <w:rsid w:val="001438D1"/>
    <w:rsid w:val="00143C0F"/>
    <w:rsid w:val="00144791"/>
    <w:rsid w:val="00144911"/>
    <w:rsid w:val="00144E9F"/>
    <w:rsid w:val="00145055"/>
    <w:rsid w:val="00145A27"/>
    <w:rsid w:val="001464EB"/>
    <w:rsid w:val="00147F24"/>
    <w:rsid w:val="001506A3"/>
    <w:rsid w:val="001509BD"/>
    <w:rsid w:val="00150D2E"/>
    <w:rsid w:val="00151116"/>
    <w:rsid w:val="00151730"/>
    <w:rsid w:val="001517C0"/>
    <w:rsid w:val="001532D4"/>
    <w:rsid w:val="001537D8"/>
    <w:rsid w:val="001542F9"/>
    <w:rsid w:val="0015533B"/>
    <w:rsid w:val="001554E2"/>
    <w:rsid w:val="00155C64"/>
    <w:rsid w:val="001565E5"/>
    <w:rsid w:val="00160325"/>
    <w:rsid w:val="00160D08"/>
    <w:rsid w:val="00160D83"/>
    <w:rsid w:val="001610F8"/>
    <w:rsid w:val="001623F6"/>
    <w:rsid w:val="00164068"/>
    <w:rsid w:val="00165375"/>
    <w:rsid w:val="00165DEB"/>
    <w:rsid w:val="00170472"/>
    <w:rsid w:val="001714E7"/>
    <w:rsid w:val="0017169D"/>
    <w:rsid w:val="00172E8F"/>
    <w:rsid w:val="00173FDB"/>
    <w:rsid w:val="00176962"/>
    <w:rsid w:val="00177DE3"/>
    <w:rsid w:val="001812A1"/>
    <w:rsid w:val="00181316"/>
    <w:rsid w:val="001819B0"/>
    <w:rsid w:val="00181CEB"/>
    <w:rsid w:val="001831F1"/>
    <w:rsid w:val="001833F7"/>
    <w:rsid w:val="0018384C"/>
    <w:rsid w:val="00185032"/>
    <w:rsid w:val="00185655"/>
    <w:rsid w:val="0019107F"/>
    <w:rsid w:val="00191F12"/>
    <w:rsid w:val="00194D11"/>
    <w:rsid w:val="00195050"/>
    <w:rsid w:val="001952EF"/>
    <w:rsid w:val="001969BA"/>
    <w:rsid w:val="00196AB8"/>
    <w:rsid w:val="00196BF0"/>
    <w:rsid w:val="00197D7A"/>
    <w:rsid w:val="001A0D1C"/>
    <w:rsid w:val="001A1733"/>
    <w:rsid w:val="001A183A"/>
    <w:rsid w:val="001A2B2A"/>
    <w:rsid w:val="001A2C15"/>
    <w:rsid w:val="001A47EE"/>
    <w:rsid w:val="001A50D6"/>
    <w:rsid w:val="001A6155"/>
    <w:rsid w:val="001A6811"/>
    <w:rsid w:val="001A75C1"/>
    <w:rsid w:val="001B0CB1"/>
    <w:rsid w:val="001B0F49"/>
    <w:rsid w:val="001B159B"/>
    <w:rsid w:val="001B17D9"/>
    <w:rsid w:val="001B32B7"/>
    <w:rsid w:val="001B449D"/>
    <w:rsid w:val="001B4E92"/>
    <w:rsid w:val="001B59F4"/>
    <w:rsid w:val="001B6116"/>
    <w:rsid w:val="001B6465"/>
    <w:rsid w:val="001B6BFF"/>
    <w:rsid w:val="001B6C62"/>
    <w:rsid w:val="001B6DE2"/>
    <w:rsid w:val="001C1068"/>
    <w:rsid w:val="001C268F"/>
    <w:rsid w:val="001C2A23"/>
    <w:rsid w:val="001C2BB4"/>
    <w:rsid w:val="001C3813"/>
    <w:rsid w:val="001C428E"/>
    <w:rsid w:val="001C502A"/>
    <w:rsid w:val="001C64F8"/>
    <w:rsid w:val="001C6A8C"/>
    <w:rsid w:val="001C7C6F"/>
    <w:rsid w:val="001D0594"/>
    <w:rsid w:val="001D0714"/>
    <w:rsid w:val="001D170D"/>
    <w:rsid w:val="001D172B"/>
    <w:rsid w:val="001D2C9A"/>
    <w:rsid w:val="001D3002"/>
    <w:rsid w:val="001D36C7"/>
    <w:rsid w:val="001D4350"/>
    <w:rsid w:val="001D54AE"/>
    <w:rsid w:val="001D55B7"/>
    <w:rsid w:val="001D6BF0"/>
    <w:rsid w:val="001D74FE"/>
    <w:rsid w:val="001D7A8B"/>
    <w:rsid w:val="001E039C"/>
    <w:rsid w:val="001E08DF"/>
    <w:rsid w:val="001E0CA5"/>
    <w:rsid w:val="001E1120"/>
    <w:rsid w:val="001E12B0"/>
    <w:rsid w:val="001E26C7"/>
    <w:rsid w:val="001E2FC6"/>
    <w:rsid w:val="001E4FBB"/>
    <w:rsid w:val="001E5603"/>
    <w:rsid w:val="001E5F13"/>
    <w:rsid w:val="001E5F3B"/>
    <w:rsid w:val="001F25F5"/>
    <w:rsid w:val="001F2782"/>
    <w:rsid w:val="001F3097"/>
    <w:rsid w:val="001F3458"/>
    <w:rsid w:val="001F361B"/>
    <w:rsid w:val="001F3EB9"/>
    <w:rsid w:val="001F47E2"/>
    <w:rsid w:val="001F4AF5"/>
    <w:rsid w:val="001F5299"/>
    <w:rsid w:val="001F5BA5"/>
    <w:rsid w:val="001F5BEB"/>
    <w:rsid w:val="001F6D46"/>
    <w:rsid w:val="001F70E2"/>
    <w:rsid w:val="0020261F"/>
    <w:rsid w:val="002032F5"/>
    <w:rsid w:val="00204C43"/>
    <w:rsid w:val="0020553C"/>
    <w:rsid w:val="00205693"/>
    <w:rsid w:val="00210584"/>
    <w:rsid w:val="00211A1F"/>
    <w:rsid w:val="00211EB4"/>
    <w:rsid w:val="0021235B"/>
    <w:rsid w:val="00212436"/>
    <w:rsid w:val="00212445"/>
    <w:rsid w:val="00212ABC"/>
    <w:rsid w:val="00213E39"/>
    <w:rsid w:val="0021573B"/>
    <w:rsid w:val="002159C7"/>
    <w:rsid w:val="002166BF"/>
    <w:rsid w:val="002212F4"/>
    <w:rsid w:val="002216D5"/>
    <w:rsid w:val="00221B80"/>
    <w:rsid w:val="0022233D"/>
    <w:rsid w:val="002236BE"/>
    <w:rsid w:val="00224B8F"/>
    <w:rsid w:val="00225EB4"/>
    <w:rsid w:val="00230BFC"/>
    <w:rsid w:val="0023119F"/>
    <w:rsid w:val="0023192F"/>
    <w:rsid w:val="00231C07"/>
    <w:rsid w:val="0023219F"/>
    <w:rsid w:val="00234EF6"/>
    <w:rsid w:val="00235325"/>
    <w:rsid w:val="002353BC"/>
    <w:rsid w:val="00235E1F"/>
    <w:rsid w:val="00235E68"/>
    <w:rsid w:val="00236E2A"/>
    <w:rsid w:val="002375D7"/>
    <w:rsid w:val="00240153"/>
    <w:rsid w:val="002421FF"/>
    <w:rsid w:val="00243428"/>
    <w:rsid w:val="00244429"/>
    <w:rsid w:val="00245131"/>
    <w:rsid w:val="002469C6"/>
    <w:rsid w:val="00247CDA"/>
    <w:rsid w:val="00247D6A"/>
    <w:rsid w:val="0025060C"/>
    <w:rsid w:val="00250A61"/>
    <w:rsid w:val="00251872"/>
    <w:rsid w:val="0025411D"/>
    <w:rsid w:val="00254230"/>
    <w:rsid w:val="00254308"/>
    <w:rsid w:val="00254333"/>
    <w:rsid w:val="00254342"/>
    <w:rsid w:val="00254551"/>
    <w:rsid w:val="00256089"/>
    <w:rsid w:val="00256806"/>
    <w:rsid w:val="00256FAB"/>
    <w:rsid w:val="00260592"/>
    <w:rsid w:val="00260A44"/>
    <w:rsid w:val="00261C3A"/>
    <w:rsid w:val="00262B12"/>
    <w:rsid w:val="002670D1"/>
    <w:rsid w:val="002674B3"/>
    <w:rsid w:val="002700CD"/>
    <w:rsid w:val="00270CD4"/>
    <w:rsid w:val="002714C7"/>
    <w:rsid w:val="002719EE"/>
    <w:rsid w:val="00272EB1"/>
    <w:rsid w:val="002730E0"/>
    <w:rsid w:val="002738CC"/>
    <w:rsid w:val="0027427C"/>
    <w:rsid w:val="00274DE7"/>
    <w:rsid w:val="002753FD"/>
    <w:rsid w:val="00275E53"/>
    <w:rsid w:val="0027613C"/>
    <w:rsid w:val="00276770"/>
    <w:rsid w:val="00276989"/>
    <w:rsid w:val="002770FB"/>
    <w:rsid w:val="00280050"/>
    <w:rsid w:val="002814B4"/>
    <w:rsid w:val="00281A35"/>
    <w:rsid w:val="00282B39"/>
    <w:rsid w:val="00283EA2"/>
    <w:rsid w:val="00284003"/>
    <w:rsid w:val="0028591C"/>
    <w:rsid w:val="00286258"/>
    <w:rsid w:val="00286DB6"/>
    <w:rsid w:val="00286F39"/>
    <w:rsid w:val="00287149"/>
    <w:rsid w:val="002871A1"/>
    <w:rsid w:val="002871EE"/>
    <w:rsid w:val="0028754A"/>
    <w:rsid w:val="00287BAE"/>
    <w:rsid w:val="0029168E"/>
    <w:rsid w:val="002917ED"/>
    <w:rsid w:val="00292C9C"/>
    <w:rsid w:val="00293785"/>
    <w:rsid w:val="002948D6"/>
    <w:rsid w:val="002950FF"/>
    <w:rsid w:val="002959D0"/>
    <w:rsid w:val="00296036"/>
    <w:rsid w:val="00296126"/>
    <w:rsid w:val="00296DE1"/>
    <w:rsid w:val="00296FA0"/>
    <w:rsid w:val="00297B69"/>
    <w:rsid w:val="002A05E5"/>
    <w:rsid w:val="002A0AE4"/>
    <w:rsid w:val="002A15D3"/>
    <w:rsid w:val="002A1E5A"/>
    <w:rsid w:val="002A21E9"/>
    <w:rsid w:val="002A2775"/>
    <w:rsid w:val="002A3890"/>
    <w:rsid w:val="002A3BFC"/>
    <w:rsid w:val="002A502E"/>
    <w:rsid w:val="002A525F"/>
    <w:rsid w:val="002A73BC"/>
    <w:rsid w:val="002B019A"/>
    <w:rsid w:val="002B1184"/>
    <w:rsid w:val="002B2006"/>
    <w:rsid w:val="002B2A37"/>
    <w:rsid w:val="002B3E68"/>
    <w:rsid w:val="002B4196"/>
    <w:rsid w:val="002B50C0"/>
    <w:rsid w:val="002B608C"/>
    <w:rsid w:val="002B62A3"/>
    <w:rsid w:val="002B6482"/>
    <w:rsid w:val="002B7AC5"/>
    <w:rsid w:val="002C1F1D"/>
    <w:rsid w:val="002C2D22"/>
    <w:rsid w:val="002C3446"/>
    <w:rsid w:val="002C3805"/>
    <w:rsid w:val="002C3E18"/>
    <w:rsid w:val="002C4723"/>
    <w:rsid w:val="002C481C"/>
    <w:rsid w:val="002C5FFC"/>
    <w:rsid w:val="002C63D2"/>
    <w:rsid w:val="002C7C79"/>
    <w:rsid w:val="002D0CA1"/>
    <w:rsid w:val="002D1080"/>
    <w:rsid w:val="002D17C6"/>
    <w:rsid w:val="002D1F64"/>
    <w:rsid w:val="002D246A"/>
    <w:rsid w:val="002D2769"/>
    <w:rsid w:val="002D32A5"/>
    <w:rsid w:val="002D3466"/>
    <w:rsid w:val="002D35A9"/>
    <w:rsid w:val="002D43C9"/>
    <w:rsid w:val="002E01FC"/>
    <w:rsid w:val="002E11A5"/>
    <w:rsid w:val="002E1470"/>
    <w:rsid w:val="002E2887"/>
    <w:rsid w:val="002E29C2"/>
    <w:rsid w:val="002E333F"/>
    <w:rsid w:val="002E4F6C"/>
    <w:rsid w:val="002F0924"/>
    <w:rsid w:val="002F21E7"/>
    <w:rsid w:val="002F24AB"/>
    <w:rsid w:val="002F3188"/>
    <w:rsid w:val="002F31EF"/>
    <w:rsid w:val="002F3376"/>
    <w:rsid w:val="002F3F07"/>
    <w:rsid w:val="002F465F"/>
    <w:rsid w:val="002F4BA1"/>
    <w:rsid w:val="002F570B"/>
    <w:rsid w:val="002F7154"/>
    <w:rsid w:val="002F7B84"/>
    <w:rsid w:val="00300168"/>
    <w:rsid w:val="00300C04"/>
    <w:rsid w:val="00303765"/>
    <w:rsid w:val="00304F5E"/>
    <w:rsid w:val="00305359"/>
    <w:rsid w:val="00305E73"/>
    <w:rsid w:val="0030600B"/>
    <w:rsid w:val="00306AD9"/>
    <w:rsid w:val="003071F4"/>
    <w:rsid w:val="0030754A"/>
    <w:rsid w:val="003101C5"/>
    <w:rsid w:val="00310B6F"/>
    <w:rsid w:val="00310DEE"/>
    <w:rsid w:val="00311F36"/>
    <w:rsid w:val="00313C0A"/>
    <w:rsid w:val="0031404E"/>
    <w:rsid w:val="0031418B"/>
    <w:rsid w:val="0031421C"/>
    <w:rsid w:val="00314DA8"/>
    <w:rsid w:val="00314EE2"/>
    <w:rsid w:val="003158A5"/>
    <w:rsid w:val="00315D52"/>
    <w:rsid w:val="00315F1A"/>
    <w:rsid w:val="00316B3B"/>
    <w:rsid w:val="00316DA6"/>
    <w:rsid w:val="003178C5"/>
    <w:rsid w:val="003200D1"/>
    <w:rsid w:val="00320913"/>
    <w:rsid w:val="0032146E"/>
    <w:rsid w:val="003236D8"/>
    <w:rsid w:val="003268F7"/>
    <w:rsid w:val="00326DBB"/>
    <w:rsid w:val="00326F62"/>
    <w:rsid w:val="0032729E"/>
    <w:rsid w:val="003324AD"/>
    <w:rsid w:val="003327C9"/>
    <w:rsid w:val="00334631"/>
    <w:rsid w:val="00334B0E"/>
    <w:rsid w:val="00335D88"/>
    <w:rsid w:val="00336C7B"/>
    <w:rsid w:val="003373C2"/>
    <w:rsid w:val="00341B6F"/>
    <w:rsid w:val="003426BC"/>
    <w:rsid w:val="003443A6"/>
    <w:rsid w:val="003453A1"/>
    <w:rsid w:val="00345494"/>
    <w:rsid w:val="0034576B"/>
    <w:rsid w:val="00345DA6"/>
    <w:rsid w:val="00347F80"/>
    <w:rsid w:val="00353696"/>
    <w:rsid w:val="0035380E"/>
    <w:rsid w:val="00353C6C"/>
    <w:rsid w:val="00355DD3"/>
    <w:rsid w:val="003566D6"/>
    <w:rsid w:val="003566E8"/>
    <w:rsid w:val="0035760D"/>
    <w:rsid w:val="0036125D"/>
    <w:rsid w:val="00361B77"/>
    <w:rsid w:val="00362A33"/>
    <w:rsid w:val="00363082"/>
    <w:rsid w:val="00363D64"/>
    <w:rsid w:val="0036687F"/>
    <w:rsid w:val="0036775C"/>
    <w:rsid w:val="003701CB"/>
    <w:rsid w:val="00370AB1"/>
    <w:rsid w:val="00370ECC"/>
    <w:rsid w:val="003717FA"/>
    <w:rsid w:val="0037205E"/>
    <w:rsid w:val="00372209"/>
    <w:rsid w:val="0037240A"/>
    <w:rsid w:val="00373A77"/>
    <w:rsid w:val="0037441D"/>
    <w:rsid w:val="00376131"/>
    <w:rsid w:val="003766B1"/>
    <w:rsid w:val="003778CB"/>
    <w:rsid w:val="00377A18"/>
    <w:rsid w:val="00377AFE"/>
    <w:rsid w:val="00380094"/>
    <w:rsid w:val="0038090F"/>
    <w:rsid w:val="0038131D"/>
    <w:rsid w:val="00382712"/>
    <w:rsid w:val="0038294C"/>
    <w:rsid w:val="00382EF9"/>
    <w:rsid w:val="0038354A"/>
    <w:rsid w:val="00383909"/>
    <w:rsid w:val="003909CF"/>
    <w:rsid w:val="0039121D"/>
    <w:rsid w:val="003926FF"/>
    <w:rsid w:val="00392896"/>
    <w:rsid w:val="00392F4D"/>
    <w:rsid w:val="0039316F"/>
    <w:rsid w:val="00393C38"/>
    <w:rsid w:val="00394835"/>
    <w:rsid w:val="00394FE2"/>
    <w:rsid w:val="00395E0C"/>
    <w:rsid w:val="003A0DF6"/>
    <w:rsid w:val="003A238B"/>
    <w:rsid w:val="003A2DB7"/>
    <w:rsid w:val="003A3B93"/>
    <w:rsid w:val="003A4138"/>
    <w:rsid w:val="003A4596"/>
    <w:rsid w:val="003A4798"/>
    <w:rsid w:val="003A51C4"/>
    <w:rsid w:val="003A5350"/>
    <w:rsid w:val="003A54A8"/>
    <w:rsid w:val="003A6644"/>
    <w:rsid w:val="003A6AEF"/>
    <w:rsid w:val="003A77CD"/>
    <w:rsid w:val="003B0DD8"/>
    <w:rsid w:val="003B0E0D"/>
    <w:rsid w:val="003B12C7"/>
    <w:rsid w:val="003B1913"/>
    <w:rsid w:val="003B2430"/>
    <w:rsid w:val="003B2EC1"/>
    <w:rsid w:val="003B3184"/>
    <w:rsid w:val="003B3349"/>
    <w:rsid w:val="003B364D"/>
    <w:rsid w:val="003B44A3"/>
    <w:rsid w:val="003B4A45"/>
    <w:rsid w:val="003B53EA"/>
    <w:rsid w:val="003B583F"/>
    <w:rsid w:val="003B64D7"/>
    <w:rsid w:val="003B6C33"/>
    <w:rsid w:val="003B7587"/>
    <w:rsid w:val="003C36B5"/>
    <w:rsid w:val="003C66E6"/>
    <w:rsid w:val="003C6DD6"/>
    <w:rsid w:val="003D0116"/>
    <w:rsid w:val="003D0DA5"/>
    <w:rsid w:val="003D2065"/>
    <w:rsid w:val="003D3F65"/>
    <w:rsid w:val="003D5354"/>
    <w:rsid w:val="003D5AF9"/>
    <w:rsid w:val="003D7719"/>
    <w:rsid w:val="003E0288"/>
    <w:rsid w:val="003E075A"/>
    <w:rsid w:val="003E0B81"/>
    <w:rsid w:val="003E1AAA"/>
    <w:rsid w:val="003E2410"/>
    <w:rsid w:val="003E28C6"/>
    <w:rsid w:val="003E2CE2"/>
    <w:rsid w:val="003E34EF"/>
    <w:rsid w:val="003E46E3"/>
    <w:rsid w:val="003E4CED"/>
    <w:rsid w:val="003E5793"/>
    <w:rsid w:val="003E5E61"/>
    <w:rsid w:val="003E64C8"/>
    <w:rsid w:val="003F0996"/>
    <w:rsid w:val="003F0D56"/>
    <w:rsid w:val="003F1C59"/>
    <w:rsid w:val="003F367B"/>
    <w:rsid w:val="003F57E9"/>
    <w:rsid w:val="003F60A9"/>
    <w:rsid w:val="003F64BF"/>
    <w:rsid w:val="003F7F3D"/>
    <w:rsid w:val="00400A86"/>
    <w:rsid w:val="004012C2"/>
    <w:rsid w:val="00405149"/>
    <w:rsid w:val="0040547B"/>
    <w:rsid w:val="00405733"/>
    <w:rsid w:val="00406FE9"/>
    <w:rsid w:val="0040B5E6"/>
    <w:rsid w:val="004127D9"/>
    <w:rsid w:val="00413861"/>
    <w:rsid w:val="00413CA5"/>
    <w:rsid w:val="00414A20"/>
    <w:rsid w:val="00416F08"/>
    <w:rsid w:val="0042106E"/>
    <w:rsid w:val="00421192"/>
    <w:rsid w:val="0042277B"/>
    <w:rsid w:val="00422A79"/>
    <w:rsid w:val="00423A26"/>
    <w:rsid w:val="00423AE2"/>
    <w:rsid w:val="0042459F"/>
    <w:rsid w:val="00425591"/>
    <w:rsid w:val="00425679"/>
    <w:rsid w:val="0042601F"/>
    <w:rsid w:val="00426FEF"/>
    <w:rsid w:val="00431345"/>
    <w:rsid w:val="00432C42"/>
    <w:rsid w:val="00432E37"/>
    <w:rsid w:val="00433676"/>
    <w:rsid w:val="00434371"/>
    <w:rsid w:val="0043501B"/>
    <w:rsid w:val="00436B81"/>
    <w:rsid w:val="004370A5"/>
    <w:rsid w:val="00437908"/>
    <w:rsid w:val="00437CD4"/>
    <w:rsid w:val="0044051E"/>
    <w:rsid w:val="00440891"/>
    <w:rsid w:val="0044312B"/>
    <w:rsid w:val="00443A2F"/>
    <w:rsid w:val="00443FCC"/>
    <w:rsid w:val="00444ADA"/>
    <w:rsid w:val="004455F2"/>
    <w:rsid w:val="00446508"/>
    <w:rsid w:val="00447534"/>
    <w:rsid w:val="0045028B"/>
    <w:rsid w:val="004506CE"/>
    <w:rsid w:val="00452E5E"/>
    <w:rsid w:val="0045398E"/>
    <w:rsid w:val="004548C9"/>
    <w:rsid w:val="0045657B"/>
    <w:rsid w:val="004602A2"/>
    <w:rsid w:val="004604A9"/>
    <w:rsid w:val="004608A7"/>
    <w:rsid w:val="00460B75"/>
    <w:rsid w:val="00460D31"/>
    <w:rsid w:val="004619DA"/>
    <w:rsid w:val="00462728"/>
    <w:rsid w:val="0046338F"/>
    <w:rsid w:val="00463AA9"/>
    <w:rsid w:val="00463ACB"/>
    <w:rsid w:val="00464170"/>
    <w:rsid w:val="00464203"/>
    <w:rsid w:val="0046555E"/>
    <w:rsid w:val="004657A8"/>
    <w:rsid w:val="00465AD4"/>
    <w:rsid w:val="00467363"/>
    <w:rsid w:val="004737F9"/>
    <w:rsid w:val="00475309"/>
    <w:rsid w:val="00475E03"/>
    <w:rsid w:val="00475F12"/>
    <w:rsid w:val="00477422"/>
    <w:rsid w:val="00477A62"/>
    <w:rsid w:val="00480709"/>
    <w:rsid w:val="0048106E"/>
    <w:rsid w:val="00481CC1"/>
    <w:rsid w:val="00482AD3"/>
    <w:rsid w:val="004852D8"/>
    <w:rsid w:val="0048717A"/>
    <w:rsid w:val="004871FF"/>
    <w:rsid w:val="00490818"/>
    <w:rsid w:val="004922C7"/>
    <w:rsid w:val="00492BEE"/>
    <w:rsid w:val="004932C4"/>
    <w:rsid w:val="00493A78"/>
    <w:rsid w:val="00496201"/>
    <w:rsid w:val="004969AD"/>
    <w:rsid w:val="00496E31"/>
    <w:rsid w:val="004978FA"/>
    <w:rsid w:val="00497E97"/>
    <w:rsid w:val="004A0F1F"/>
    <w:rsid w:val="004A31C7"/>
    <w:rsid w:val="004A46EF"/>
    <w:rsid w:val="004A5B28"/>
    <w:rsid w:val="004A63E1"/>
    <w:rsid w:val="004A64E0"/>
    <w:rsid w:val="004A7EC1"/>
    <w:rsid w:val="004B1A75"/>
    <w:rsid w:val="004B22B2"/>
    <w:rsid w:val="004B404E"/>
    <w:rsid w:val="004B52EF"/>
    <w:rsid w:val="004B7277"/>
    <w:rsid w:val="004C0B14"/>
    <w:rsid w:val="004C1A4D"/>
    <w:rsid w:val="004C23F9"/>
    <w:rsid w:val="004C296F"/>
    <w:rsid w:val="004C3430"/>
    <w:rsid w:val="004C3CAE"/>
    <w:rsid w:val="004C53BD"/>
    <w:rsid w:val="004C53FC"/>
    <w:rsid w:val="004C56F7"/>
    <w:rsid w:val="004C5E2B"/>
    <w:rsid w:val="004C7306"/>
    <w:rsid w:val="004C7A8D"/>
    <w:rsid w:val="004C7B5B"/>
    <w:rsid w:val="004D0374"/>
    <w:rsid w:val="004D0DF9"/>
    <w:rsid w:val="004D142E"/>
    <w:rsid w:val="004D17BA"/>
    <w:rsid w:val="004D5D60"/>
    <w:rsid w:val="004D663C"/>
    <w:rsid w:val="004D67BD"/>
    <w:rsid w:val="004D688B"/>
    <w:rsid w:val="004D781F"/>
    <w:rsid w:val="004D7A30"/>
    <w:rsid w:val="004E08F7"/>
    <w:rsid w:val="004E09CC"/>
    <w:rsid w:val="004E0A3A"/>
    <w:rsid w:val="004E0FC2"/>
    <w:rsid w:val="004E23A4"/>
    <w:rsid w:val="004E2D48"/>
    <w:rsid w:val="004E2E0D"/>
    <w:rsid w:val="004E3923"/>
    <w:rsid w:val="004E3CC4"/>
    <w:rsid w:val="004E4E50"/>
    <w:rsid w:val="004E4F4A"/>
    <w:rsid w:val="004E5492"/>
    <w:rsid w:val="004E5A0D"/>
    <w:rsid w:val="004E7289"/>
    <w:rsid w:val="004E7DEC"/>
    <w:rsid w:val="004F0916"/>
    <w:rsid w:val="004F0F49"/>
    <w:rsid w:val="004F1DB8"/>
    <w:rsid w:val="004F1E8F"/>
    <w:rsid w:val="004F1FC0"/>
    <w:rsid w:val="004F21D0"/>
    <w:rsid w:val="004F237D"/>
    <w:rsid w:val="004F36A0"/>
    <w:rsid w:val="004F37EC"/>
    <w:rsid w:val="004F3B94"/>
    <w:rsid w:val="004F509A"/>
    <w:rsid w:val="004F5E6A"/>
    <w:rsid w:val="004F692D"/>
    <w:rsid w:val="004F6D96"/>
    <w:rsid w:val="005018D6"/>
    <w:rsid w:val="00501D04"/>
    <w:rsid w:val="00502293"/>
    <w:rsid w:val="0050267C"/>
    <w:rsid w:val="00502BE9"/>
    <w:rsid w:val="0050302A"/>
    <w:rsid w:val="0050307D"/>
    <w:rsid w:val="00503BC9"/>
    <w:rsid w:val="00503FB0"/>
    <w:rsid w:val="00504E5A"/>
    <w:rsid w:val="00505E49"/>
    <w:rsid w:val="0050626F"/>
    <w:rsid w:val="00506B04"/>
    <w:rsid w:val="00507A16"/>
    <w:rsid w:val="00510882"/>
    <w:rsid w:val="00512067"/>
    <w:rsid w:val="00513C8C"/>
    <w:rsid w:val="00515D14"/>
    <w:rsid w:val="00516C65"/>
    <w:rsid w:val="00516FF1"/>
    <w:rsid w:val="0052001D"/>
    <w:rsid w:val="005208C2"/>
    <w:rsid w:val="00521219"/>
    <w:rsid w:val="00521367"/>
    <w:rsid w:val="00522A20"/>
    <w:rsid w:val="0052436E"/>
    <w:rsid w:val="0052505B"/>
    <w:rsid w:val="00525A33"/>
    <w:rsid w:val="00525BE5"/>
    <w:rsid w:val="0052678C"/>
    <w:rsid w:val="00527501"/>
    <w:rsid w:val="00527D11"/>
    <w:rsid w:val="00530209"/>
    <w:rsid w:val="00530D9C"/>
    <w:rsid w:val="005319C7"/>
    <w:rsid w:val="00531F1A"/>
    <w:rsid w:val="00532406"/>
    <w:rsid w:val="0053331F"/>
    <w:rsid w:val="0053364D"/>
    <w:rsid w:val="00533DC2"/>
    <w:rsid w:val="00534D0A"/>
    <w:rsid w:val="005367F1"/>
    <w:rsid w:val="00536A8A"/>
    <w:rsid w:val="0054131B"/>
    <w:rsid w:val="00541349"/>
    <w:rsid w:val="00541D44"/>
    <w:rsid w:val="00542E54"/>
    <w:rsid w:val="00543505"/>
    <w:rsid w:val="00545A22"/>
    <w:rsid w:val="00545AA8"/>
    <w:rsid w:val="0054625C"/>
    <w:rsid w:val="00546AB2"/>
    <w:rsid w:val="00547680"/>
    <w:rsid w:val="005478A7"/>
    <w:rsid w:val="00547B95"/>
    <w:rsid w:val="00550899"/>
    <w:rsid w:val="00551DF3"/>
    <w:rsid w:val="00552CD3"/>
    <w:rsid w:val="005536A3"/>
    <w:rsid w:val="00553A07"/>
    <w:rsid w:val="0055424C"/>
    <w:rsid w:val="00554700"/>
    <w:rsid w:val="0055482E"/>
    <w:rsid w:val="00554E13"/>
    <w:rsid w:val="00555410"/>
    <w:rsid w:val="00555420"/>
    <w:rsid w:val="00555602"/>
    <w:rsid w:val="00555E62"/>
    <w:rsid w:val="0055635D"/>
    <w:rsid w:val="005563DF"/>
    <w:rsid w:val="00556649"/>
    <w:rsid w:val="005566D1"/>
    <w:rsid w:val="005570C2"/>
    <w:rsid w:val="00560895"/>
    <w:rsid w:val="0056090B"/>
    <w:rsid w:val="00561783"/>
    <w:rsid w:val="00562405"/>
    <w:rsid w:val="0056253D"/>
    <w:rsid w:val="005634FA"/>
    <w:rsid w:val="00564393"/>
    <w:rsid w:val="005647AD"/>
    <w:rsid w:val="00572631"/>
    <w:rsid w:val="00572DD9"/>
    <w:rsid w:val="00575F72"/>
    <w:rsid w:val="00576951"/>
    <w:rsid w:val="005771B1"/>
    <w:rsid w:val="00577A21"/>
    <w:rsid w:val="005801C2"/>
    <w:rsid w:val="00580CE9"/>
    <w:rsid w:val="005813D4"/>
    <w:rsid w:val="00582238"/>
    <w:rsid w:val="005826E7"/>
    <w:rsid w:val="0058371B"/>
    <w:rsid w:val="00583B6F"/>
    <w:rsid w:val="00584AB4"/>
    <w:rsid w:val="00584DA5"/>
    <w:rsid w:val="00586A58"/>
    <w:rsid w:val="005878D5"/>
    <w:rsid w:val="00590241"/>
    <w:rsid w:val="00591421"/>
    <w:rsid w:val="0059168B"/>
    <w:rsid w:val="00591949"/>
    <w:rsid w:val="00591C4E"/>
    <w:rsid w:val="0059200E"/>
    <w:rsid w:val="00592B0F"/>
    <w:rsid w:val="005932D4"/>
    <w:rsid w:val="00593986"/>
    <w:rsid w:val="00593C11"/>
    <w:rsid w:val="00594B6F"/>
    <w:rsid w:val="005A006B"/>
    <w:rsid w:val="005A0F13"/>
    <w:rsid w:val="005A0F74"/>
    <w:rsid w:val="005A21F5"/>
    <w:rsid w:val="005A2768"/>
    <w:rsid w:val="005A29AB"/>
    <w:rsid w:val="005A4626"/>
    <w:rsid w:val="005A5389"/>
    <w:rsid w:val="005A608F"/>
    <w:rsid w:val="005A60F4"/>
    <w:rsid w:val="005A630D"/>
    <w:rsid w:val="005A6444"/>
    <w:rsid w:val="005A7568"/>
    <w:rsid w:val="005A7AC1"/>
    <w:rsid w:val="005A7F50"/>
    <w:rsid w:val="005B0A50"/>
    <w:rsid w:val="005B0CBB"/>
    <w:rsid w:val="005B2154"/>
    <w:rsid w:val="005B3484"/>
    <w:rsid w:val="005B3BFF"/>
    <w:rsid w:val="005B41C1"/>
    <w:rsid w:val="005B4940"/>
    <w:rsid w:val="005B5156"/>
    <w:rsid w:val="005B5B27"/>
    <w:rsid w:val="005B67DA"/>
    <w:rsid w:val="005B7119"/>
    <w:rsid w:val="005C111B"/>
    <w:rsid w:val="005C2755"/>
    <w:rsid w:val="005C282B"/>
    <w:rsid w:val="005C2B57"/>
    <w:rsid w:val="005C2C38"/>
    <w:rsid w:val="005C304B"/>
    <w:rsid w:val="005C5F2A"/>
    <w:rsid w:val="005C60CD"/>
    <w:rsid w:val="005C693B"/>
    <w:rsid w:val="005C728C"/>
    <w:rsid w:val="005C73BB"/>
    <w:rsid w:val="005D231B"/>
    <w:rsid w:val="005D321A"/>
    <w:rsid w:val="005D3D93"/>
    <w:rsid w:val="005D52E6"/>
    <w:rsid w:val="005D63EA"/>
    <w:rsid w:val="005D6832"/>
    <w:rsid w:val="005E0017"/>
    <w:rsid w:val="005E09A8"/>
    <w:rsid w:val="005E1744"/>
    <w:rsid w:val="005E212D"/>
    <w:rsid w:val="005E2633"/>
    <w:rsid w:val="005E2944"/>
    <w:rsid w:val="005E326F"/>
    <w:rsid w:val="005E34F7"/>
    <w:rsid w:val="005E3AE7"/>
    <w:rsid w:val="005F328E"/>
    <w:rsid w:val="005F41A3"/>
    <w:rsid w:val="005F4625"/>
    <w:rsid w:val="005F4B6C"/>
    <w:rsid w:val="005F6619"/>
    <w:rsid w:val="005F778F"/>
    <w:rsid w:val="006015AA"/>
    <w:rsid w:val="006018C9"/>
    <w:rsid w:val="006018F5"/>
    <w:rsid w:val="00602441"/>
    <w:rsid w:val="00602876"/>
    <w:rsid w:val="00604110"/>
    <w:rsid w:val="00605861"/>
    <w:rsid w:val="006059A8"/>
    <w:rsid w:val="0060679C"/>
    <w:rsid w:val="00606AC0"/>
    <w:rsid w:val="00606C8B"/>
    <w:rsid w:val="006070ED"/>
    <w:rsid w:val="00607F76"/>
    <w:rsid w:val="00610393"/>
    <w:rsid w:val="006103FF"/>
    <w:rsid w:val="00611B63"/>
    <w:rsid w:val="00611CCB"/>
    <w:rsid w:val="00611E65"/>
    <w:rsid w:val="0061310B"/>
    <w:rsid w:val="0061349D"/>
    <w:rsid w:val="00613E6F"/>
    <w:rsid w:val="006151C6"/>
    <w:rsid w:val="00616234"/>
    <w:rsid w:val="0061665E"/>
    <w:rsid w:val="0061785A"/>
    <w:rsid w:val="00620927"/>
    <w:rsid w:val="00621B54"/>
    <w:rsid w:val="006231D6"/>
    <w:rsid w:val="006246D0"/>
    <w:rsid w:val="006247DB"/>
    <w:rsid w:val="00624C87"/>
    <w:rsid w:val="006268F4"/>
    <w:rsid w:val="006268FF"/>
    <w:rsid w:val="00627C99"/>
    <w:rsid w:val="00627ECA"/>
    <w:rsid w:val="00630818"/>
    <w:rsid w:val="00630C67"/>
    <w:rsid w:val="006315C5"/>
    <w:rsid w:val="00631D35"/>
    <w:rsid w:val="00631D89"/>
    <w:rsid w:val="006331C9"/>
    <w:rsid w:val="00634A7E"/>
    <w:rsid w:val="006412D8"/>
    <w:rsid w:val="00642072"/>
    <w:rsid w:val="00643AD0"/>
    <w:rsid w:val="00644174"/>
    <w:rsid w:val="006444DE"/>
    <w:rsid w:val="006504AC"/>
    <w:rsid w:val="0065084A"/>
    <w:rsid w:val="00651394"/>
    <w:rsid w:val="00651A3E"/>
    <w:rsid w:val="00652145"/>
    <w:rsid w:val="00652369"/>
    <w:rsid w:val="00652C82"/>
    <w:rsid w:val="00653AB2"/>
    <w:rsid w:val="00654A98"/>
    <w:rsid w:val="006554A2"/>
    <w:rsid w:val="006556F7"/>
    <w:rsid w:val="00655F04"/>
    <w:rsid w:val="006560EE"/>
    <w:rsid w:val="00656A93"/>
    <w:rsid w:val="00657094"/>
    <w:rsid w:val="006573A1"/>
    <w:rsid w:val="00661108"/>
    <w:rsid w:val="0066171D"/>
    <w:rsid w:val="0066173B"/>
    <w:rsid w:val="0066185B"/>
    <w:rsid w:val="00661FFC"/>
    <w:rsid w:val="00662AD9"/>
    <w:rsid w:val="00663486"/>
    <w:rsid w:val="00663A23"/>
    <w:rsid w:val="00665045"/>
    <w:rsid w:val="00665483"/>
    <w:rsid w:val="00666B5C"/>
    <w:rsid w:val="006703B1"/>
    <w:rsid w:val="006706C7"/>
    <w:rsid w:val="006719A8"/>
    <w:rsid w:val="00671F12"/>
    <w:rsid w:val="00672407"/>
    <w:rsid w:val="00672C9C"/>
    <w:rsid w:val="006730FD"/>
    <w:rsid w:val="00675142"/>
    <w:rsid w:val="0067647E"/>
    <w:rsid w:val="00676BE9"/>
    <w:rsid w:val="00676D14"/>
    <w:rsid w:val="006777C2"/>
    <w:rsid w:val="00677F61"/>
    <w:rsid w:val="00680380"/>
    <w:rsid w:val="0068096E"/>
    <w:rsid w:val="00683138"/>
    <w:rsid w:val="006842EE"/>
    <w:rsid w:val="00684362"/>
    <w:rsid w:val="00684EF5"/>
    <w:rsid w:val="0068555E"/>
    <w:rsid w:val="006856A6"/>
    <w:rsid w:val="006856F4"/>
    <w:rsid w:val="00685A8F"/>
    <w:rsid w:val="00685F61"/>
    <w:rsid w:val="006900D3"/>
    <w:rsid w:val="006919F8"/>
    <w:rsid w:val="0069257B"/>
    <w:rsid w:val="00692728"/>
    <w:rsid w:val="0069310C"/>
    <w:rsid w:val="00693842"/>
    <w:rsid w:val="00694685"/>
    <w:rsid w:val="0069535D"/>
    <w:rsid w:val="00695487"/>
    <w:rsid w:val="0069588D"/>
    <w:rsid w:val="00696346"/>
    <w:rsid w:val="00696411"/>
    <w:rsid w:val="00697B76"/>
    <w:rsid w:val="006A0480"/>
    <w:rsid w:val="006A0684"/>
    <w:rsid w:val="006A0B37"/>
    <w:rsid w:val="006A0E98"/>
    <w:rsid w:val="006A268F"/>
    <w:rsid w:val="006A2C27"/>
    <w:rsid w:val="006A3FC1"/>
    <w:rsid w:val="006A472E"/>
    <w:rsid w:val="006A48B7"/>
    <w:rsid w:val="006A541A"/>
    <w:rsid w:val="006A5EDA"/>
    <w:rsid w:val="006A608E"/>
    <w:rsid w:val="006B01D1"/>
    <w:rsid w:val="006B0238"/>
    <w:rsid w:val="006B0DBA"/>
    <w:rsid w:val="006B0DF1"/>
    <w:rsid w:val="006B17AC"/>
    <w:rsid w:val="006B1E07"/>
    <w:rsid w:val="006B28D2"/>
    <w:rsid w:val="006B3E7D"/>
    <w:rsid w:val="006B60AA"/>
    <w:rsid w:val="006B6163"/>
    <w:rsid w:val="006B61FA"/>
    <w:rsid w:val="006B765C"/>
    <w:rsid w:val="006B7673"/>
    <w:rsid w:val="006B7F71"/>
    <w:rsid w:val="006C0690"/>
    <w:rsid w:val="006C2B12"/>
    <w:rsid w:val="006C3A2A"/>
    <w:rsid w:val="006C3A7D"/>
    <w:rsid w:val="006C3DBF"/>
    <w:rsid w:val="006C4788"/>
    <w:rsid w:val="006C4E0B"/>
    <w:rsid w:val="006C56E4"/>
    <w:rsid w:val="006D1431"/>
    <w:rsid w:val="006D1AB7"/>
    <w:rsid w:val="006D1BAA"/>
    <w:rsid w:val="006D2C63"/>
    <w:rsid w:val="006D3928"/>
    <w:rsid w:val="006D3AD1"/>
    <w:rsid w:val="006D3CE1"/>
    <w:rsid w:val="006D4A39"/>
    <w:rsid w:val="006D4DF9"/>
    <w:rsid w:val="006D51C6"/>
    <w:rsid w:val="006D6461"/>
    <w:rsid w:val="006D703E"/>
    <w:rsid w:val="006D73FF"/>
    <w:rsid w:val="006D7E43"/>
    <w:rsid w:val="006E03D5"/>
    <w:rsid w:val="006E387A"/>
    <w:rsid w:val="006E394D"/>
    <w:rsid w:val="006E398A"/>
    <w:rsid w:val="006E448E"/>
    <w:rsid w:val="006E44C5"/>
    <w:rsid w:val="006E490C"/>
    <w:rsid w:val="006E5A37"/>
    <w:rsid w:val="006E5DD3"/>
    <w:rsid w:val="006E5E91"/>
    <w:rsid w:val="006E62E3"/>
    <w:rsid w:val="006E6696"/>
    <w:rsid w:val="006E72FD"/>
    <w:rsid w:val="006E788D"/>
    <w:rsid w:val="006F1E45"/>
    <w:rsid w:val="006F21FD"/>
    <w:rsid w:val="006F2DED"/>
    <w:rsid w:val="006F30BE"/>
    <w:rsid w:val="006F30F0"/>
    <w:rsid w:val="006F3180"/>
    <w:rsid w:val="006F3A46"/>
    <w:rsid w:val="006F466B"/>
    <w:rsid w:val="006F5254"/>
    <w:rsid w:val="006F7C8F"/>
    <w:rsid w:val="007015C5"/>
    <w:rsid w:val="00702A56"/>
    <w:rsid w:val="00702F3A"/>
    <w:rsid w:val="0070342D"/>
    <w:rsid w:val="00704EB5"/>
    <w:rsid w:val="0070602E"/>
    <w:rsid w:val="00706347"/>
    <w:rsid w:val="00706D7A"/>
    <w:rsid w:val="00706F89"/>
    <w:rsid w:val="00707683"/>
    <w:rsid w:val="00710921"/>
    <w:rsid w:val="00711155"/>
    <w:rsid w:val="00711B5F"/>
    <w:rsid w:val="00712BD2"/>
    <w:rsid w:val="00713A2E"/>
    <w:rsid w:val="00716F60"/>
    <w:rsid w:val="007172C4"/>
    <w:rsid w:val="00720A82"/>
    <w:rsid w:val="0072177A"/>
    <w:rsid w:val="007227F2"/>
    <w:rsid w:val="00723BCA"/>
    <w:rsid w:val="00724C00"/>
    <w:rsid w:val="007256DE"/>
    <w:rsid w:val="00727D10"/>
    <w:rsid w:val="00730C0F"/>
    <w:rsid w:val="00730F64"/>
    <w:rsid w:val="007316C4"/>
    <w:rsid w:val="00732E06"/>
    <w:rsid w:val="007332F1"/>
    <w:rsid w:val="007333D1"/>
    <w:rsid w:val="00734230"/>
    <w:rsid w:val="007342A5"/>
    <w:rsid w:val="00735D07"/>
    <w:rsid w:val="0073799C"/>
    <w:rsid w:val="00740512"/>
    <w:rsid w:val="0074135E"/>
    <w:rsid w:val="00742671"/>
    <w:rsid w:val="007427F4"/>
    <w:rsid w:val="007429DE"/>
    <w:rsid w:val="00743BCD"/>
    <w:rsid w:val="00743BCF"/>
    <w:rsid w:val="0074446B"/>
    <w:rsid w:val="007451E0"/>
    <w:rsid w:val="00745DFF"/>
    <w:rsid w:val="007463B9"/>
    <w:rsid w:val="007467E5"/>
    <w:rsid w:val="007510AE"/>
    <w:rsid w:val="00751AE1"/>
    <w:rsid w:val="00751FF1"/>
    <w:rsid w:val="0075415A"/>
    <w:rsid w:val="0075443F"/>
    <w:rsid w:val="00755215"/>
    <w:rsid w:val="00757DA1"/>
    <w:rsid w:val="00757E2B"/>
    <w:rsid w:val="00760A6A"/>
    <w:rsid w:val="0076115D"/>
    <w:rsid w:val="00761667"/>
    <w:rsid w:val="00761EF9"/>
    <w:rsid w:val="0076203B"/>
    <w:rsid w:val="00763919"/>
    <w:rsid w:val="007640E6"/>
    <w:rsid w:val="00764449"/>
    <w:rsid w:val="00764BC1"/>
    <w:rsid w:val="00765156"/>
    <w:rsid w:val="007655AB"/>
    <w:rsid w:val="00766547"/>
    <w:rsid w:val="0077039E"/>
    <w:rsid w:val="00771173"/>
    <w:rsid w:val="00771771"/>
    <w:rsid w:val="007718C8"/>
    <w:rsid w:val="0077748E"/>
    <w:rsid w:val="007779E1"/>
    <w:rsid w:val="00777B0E"/>
    <w:rsid w:val="00777D32"/>
    <w:rsid w:val="007802E9"/>
    <w:rsid w:val="007812FC"/>
    <w:rsid w:val="00781B8F"/>
    <w:rsid w:val="00781FA8"/>
    <w:rsid w:val="007824FC"/>
    <w:rsid w:val="00782722"/>
    <w:rsid w:val="007840F8"/>
    <w:rsid w:val="00784996"/>
    <w:rsid w:val="00784A91"/>
    <w:rsid w:val="0078522B"/>
    <w:rsid w:val="00787E9D"/>
    <w:rsid w:val="007900A2"/>
    <w:rsid w:val="0079041C"/>
    <w:rsid w:val="00791C7A"/>
    <w:rsid w:val="00791DFF"/>
    <w:rsid w:val="00791EBB"/>
    <w:rsid w:val="00791FF1"/>
    <w:rsid w:val="0079216A"/>
    <w:rsid w:val="007932DB"/>
    <w:rsid w:val="00794030"/>
    <w:rsid w:val="00795678"/>
    <w:rsid w:val="0079568E"/>
    <w:rsid w:val="00795DF4"/>
    <w:rsid w:val="00796685"/>
    <w:rsid w:val="007A31DA"/>
    <w:rsid w:val="007A414F"/>
    <w:rsid w:val="007A54E0"/>
    <w:rsid w:val="007A553F"/>
    <w:rsid w:val="007A5983"/>
    <w:rsid w:val="007A5FC4"/>
    <w:rsid w:val="007A613C"/>
    <w:rsid w:val="007A6947"/>
    <w:rsid w:val="007B01DA"/>
    <w:rsid w:val="007B1867"/>
    <w:rsid w:val="007B1CD6"/>
    <w:rsid w:val="007B1ED0"/>
    <w:rsid w:val="007B1F82"/>
    <w:rsid w:val="007B30FF"/>
    <w:rsid w:val="007B4B39"/>
    <w:rsid w:val="007B65C9"/>
    <w:rsid w:val="007B6FF7"/>
    <w:rsid w:val="007B7311"/>
    <w:rsid w:val="007B7D76"/>
    <w:rsid w:val="007C1B0B"/>
    <w:rsid w:val="007C2357"/>
    <w:rsid w:val="007C2F41"/>
    <w:rsid w:val="007C35F3"/>
    <w:rsid w:val="007C3FFE"/>
    <w:rsid w:val="007C4044"/>
    <w:rsid w:val="007C46D1"/>
    <w:rsid w:val="007C5BBF"/>
    <w:rsid w:val="007C6718"/>
    <w:rsid w:val="007C6F95"/>
    <w:rsid w:val="007C723D"/>
    <w:rsid w:val="007D2D05"/>
    <w:rsid w:val="007D3B84"/>
    <w:rsid w:val="007D5F24"/>
    <w:rsid w:val="007D60DC"/>
    <w:rsid w:val="007D7FC2"/>
    <w:rsid w:val="007E05BD"/>
    <w:rsid w:val="007E1318"/>
    <w:rsid w:val="007E1772"/>
    <w:rsid w:val="007E2AE5"/>
    <w:rsid w:val="007E308C"/>
    <w:rsid w:val="007E3FBF"/>
    <w:rsid w:val="007E446E"/>
    <w:rsid w:val="007E6773"/>
    <w:rsid w:val="007E7653"/>
    <w:rsid w:val="007E7D07"/>
    <w:rsid w:val="007F0596"/>
    <w:rsid w:val="007F399E"/>
    <w:rsid w:val="007F3A3D"/>
    <w:rsid w:val="007F472B"/>
    <w:rsid w:val="007F6476"/>
    <w:rsid w:val="008013E2"/>
    <w:rsid w:val="00803D8E"/>
    <w:rsid w:val="00803DFD"/>
    <w:rsid w:val="00803F63"/>
    <w:rsid w:val="00805210"/>
    <w:rsid w:val="00806740"/>
    <w:rsid w:val="008105A9"/>
    <w:rsid w:val="00810C20"/>
    <w:rsid w:val="00811182"/>
    <w:rsid w:val="00811CF5"/>
    <w:rsid w:val="0081208B"/>
    <w:rsid w:val="008121A9"/>
    <w:rsid w:val="00812DF9"/>
    <w:rsid w:val="00812EC9"/>
    <w:rsid w:val="0081567A"/>
    <w:rsid w:val="0081572B"/>
    <w:rsid w:val="00815F4D"/>
    <w:rsid w:val="00816F37"/>
    <w:rsid w:val="0081722A"/>
    <w:rsid w:val="0081727B"/>
    <w:rsid w:val="00821EA9"/>
    <w:rsid w:val="00823859"/>
    <w:rsid w:val="008243B9"/>
    <w:rsid w:val="00824434"/>
    <w:rsid w:val="00824A6B"/>
    <w:rsid w:val="00825275"/>
    <w:rsid w:val="00825D8A"/>
    <w:rsid w:val="00826AAF"/>
    <w:rsid w:val="00826B44"/>
    <w:rsid w:val="00826CC5"/>
    <w:rsid w:val="0082715E"/>
    <w:rsid w:val="008275E5"/>
    <w:rsid w:val="00830C45"/>
    <w:rsid w:val="00832473"/>
    <w:rsid w:val="00832496"/>
    <w:rsid w:val="0083302F"/>
    <w:rsid w:val="00833B2B"/>
    <w:rsid w:val="00834BA4"/>
    <w:rsid w:val="00835699"/>
    <w:rsid w:val="0083681B"/>
    <w:rsid w:val="0083683A"/>
    <w:rsid w:val="0083697D"/>
    <w:rsid w:val="008377BB"/>
    <w:rsid w:val="008418C9"/>
    <w:rsid w:val="00844B33"/>
    <w:rsid w:val="00845312"/>
    <w:rsid w:val="0084563E"/>
    <w:rsid w:val="00845C0B"/>
    <w:rsid w:val="008465FC"/>
    <w:rsid w:val="00846C43"/>
    <w:rsid w:val="00847024"/>
    <w:rsid w:val="008502EF"/>
    <w:rsid w:val="00850C6C"/>
    <w:rsid w:val="00850F3A"/>
    <w:rsid w:val="00851847"/>
    <w:rsid w:val="0085249C"/>
    <w:rsid w:val="00852873"/>
    <w:rsid w:val="00853223"/>
    <w:rsid w:val="00853F16"/>
    <w:rsid w:val="00854903"/>
    <w:rsid w:val="00854968"/>
    <w:rsid w:val="00856667"/>
    <w:rsid w:val="00856C0B"/>
    <w:rsid w:val="00856E2D"/>
    <w:rsid w:val="00856FEE"/>
    <w:rsid w:val="00857A9C"/>
    <w:rsid w:val="008600ED"/>
    <w:rsid w:val="00861440"/>
    <w:rsid w:val="0086163E"/>
    <w:rsid w:val="008620CC"/>
    <w:rsid w:val="008628BD"/>
    <w:rsid w:val="0086301A"/>
    <w:rsid w:val="008631B2"/>
    <w:rsid w:val="008643D6"/>
    <w:rsid w:val="00865E3F"/>
    <w:rsid w:val="00866199"/>
    <w:rsid w:val="008664BF"/>
    <w:rsid w:val="008668AD"/>
    <w:rsid w:val="00867112"/>
    <w:rsid w:val="008671B1"/>
    <w:rsid w:val="00867D92"/>
    <w:rsid w:val="00870FAA"/>
    <w:rsid w:val="0087151E"/>
    <w:rsid w:val="00871A3E"/>
    <w:rsid w:val="008748A1"/>
    <w:rsid w:val="00874E0A"/>
    <w:rsid w:val="00875A99"/>
    <w:rsid w:val="00875DF1"/>
    <w:rsid w:val="00877F0E"/>
    <w:rsid w:val="0088361E"/>
    <w:rsid w:val="00884502"/>
    <w:rsid w:val="00885163"/>
    <w:rsid w:val="00885C66"/>
    <w:rsid w:val="00886C2C"/>
    <w:rsid w:val="00886DCB"/>
    <w:rsid w:val="00887039"/>
    <w:rsid w:val="008871EB"/>
    <w:rsid w:val="008905FC"/>
    <w:rsid w:val="00892643"/>
    <w:rsid w:val="0089386E"/>
    <w:rsid w:val="008963DB"/>
    <w:rsid w:val="008A0696"/>
    <w:rsid w:val="008A06D2"/>
    <w:rsid w:val="008A09C2"/>
    <w:rsid w:val="008A1C01"/>
    <w:rsid w:val="008A20F6"/>
    <w:rsid w:val="008A31FC"/>
    <w:rsid w:val="008A3843"/>
    <w:rsid w:val="008A41DD"/>
    <w:rsid w:val="008A4C92"/>
    <w:rsid w:val="008A6383"/>
    <w:rsid w:val="008A6DFE"/>
    <w:rsid w:val="008A7448"/>
    <w:rsid w:val="008A78B7"/>
    <w:rsid w:val="008B0A1A"/>
    <w:rsid w:val="008B265A"/>
    <w:rsid w:val="008B3846"/>
    <w:rsid w:val="008B403B"/>
    <w:rsid w:val="008B465A"/>
    <w:rsid w:val="008B4B01"/>
    <w:rsid w:val="008B566F"/>
    <w:rsid w:val="008B577B"/>
    <w:rsid w:val="008B6A66"/>
    <w:rsid w:val="008B794E"/>
    <w:rsid w:val="008C02E5"/>
    <w:rsid w:val="008C0635"/>
    <w:rsid w:val="008C069E"/>
    <w:rsid w:val="008C1A61"/>
    <w:rsid w:val="008C2AB4"/>
    <w:rsid w:val="008C3705"/>
    <w:rsid w:val="008C3A1B"/>
    <w:rsid w:val="008C4360"/>
    <w:rsid w:val="008C58EE"/>
    <w:rsid w:val="008C6061"/>
    <w:rsid w:val="008C64BE"/>
    <w:rsid w:val="008C6CA4"/>
    <w:rsid w:val="008C72FE"/>
    <w:rsid w:val="008C7423"/>
    <w:rsid w:val="008D0CB5"/>
    <w:rsid w:val="008D1096"/>
    <w:rsid w:val="008D1185"/>
    <w:rsid w:val="008D704D"/>
    <w:rsid w:val="008E0AE0"/>
    <w:rsid w:val="008E1509"/>
    <w:rsid w:val="008E169D"/>
    <w:rsid w:val="008E191D"/>
    <w:rsid w:val="008E1D22"/>
    <w:rsid w:val="008E1D45"/>
    <w:rsid w:val="008E2A59"/>
    <w:rsid w:val="008E3190"/>
    <w:rsid w:val="008E33EA"/>
    <w:rsid w:val="008E402A"/>
    <w:rsid w:val="008E4BD8"/>
    <w:rsid w:val="008E50C2"/>
    <w:rsid w:val="008F0D6E"/>
    <w:rsid w:val="008F1A83"/>
    <w:rsid w:val="008F3568"/>
    <w:rsid w:val="008F5556"/>
    <w:rsid w:val="008F64B6"/>
    <w:rsid w:val="008F6A97"/>
    <w:rsid w:val="008F71DB"/>
    <w:rsid w:val="008F7657"/>
    <w:rsid w:val="008F7E53"/>
    <w:rsid w:val="0090173C"/>
    <w:rsid w:val="00902F3E"/>
    <w:rsid w:val="00903069"/>
    <w:rsid w:val="00903252"/>
    <w:rsid w:val="00904872"/>
    <w:rsid w:val="00906300"/>
    <w:rsid w:val="00907847"/>
    <w:rsid w:val="00910459"/>
    <w:rsid w:val="009118C3"/>
    <w:rsid w:val="00911EA0"/>
    <w:rsid w:val="009122B8"/>
    <w:rsid w:val="00912775"/>
    <w:rsid w:val="009128C7"/>
    <w:rsid w:val="00912E32"/>
    <w:rsid w:val="009130B7"/>
    <w:rsid w:val="00913337"/>
    <w:rsid w:val="00913BAA"/>
    <w:rsid w:val="00914B31"/>
    <w:rsid w:val="0091538E"/>
    <w:rsid w:val="009153B6"/>
    <w:rsid w:val="00915910"/>
    <w:rsid w:val="00916956"/>
    <w:rsid w:val="009177E1"/>
    <w:rsid w:val="00917DEB"/>
    <w:rsid w:val="00920437"/>
    <w:rsid w:val="009216E2"/>
    <w:rsid w:val="009239EA"/>
    <w:rsid w:val="009239F4"/>
    <w:rsid w:val="00924222"/>
    <w:rsid w:val="0092425A"/>
    <w:rsid w:val="0092429E"/>
    <w:rsid w:val="009242D1"/>
    <w:rsid w:val="00925AA5"/>
    <w:rsid w:val="00926957"/>
    <w:rsid w:val="00927613"/>
    <w:rsid w:val="009301AF"/>
    <w:rsid w:val="009330E4"/>
    <w:rsid w:val="0093335F"/>
    <w:rsid w:val="00933DAE"/>
    <w:rsid w:val="0093583F"/>
    <w:rsid w:val="009358A9"/>
    <w:rsid w:val="009359AD"/>
    <w:rsid w:val="0093642B"/>
    <w:rsid w:val="009372F7"/>
    <w:rsid w:val="0093733F"/>
    <w:rsid w:val="0093737B"/>
    <w:rsid w:val="00937518"/>
    <w:rsid w:val="0093778E"/>
    <w:rsid w:val="00937BE2"/>
    <w:rsid w:val="009420CE"/>
    <w:rsid w:val="00942750"/>
    <w:rsid w:val="00943685"/>
    <w:rsid w:val="00943711"/>
    <w:rsid w:val="00943B5E"/>
    <w:rsid w:val="0094573B"/>
    <w:rsid w:val="00946E72"/>
    <w:rsid w:val="009522B8"/>
    <w:rsid w:val="009528B9"/>
    <w:rsid w:val="00952DF8"/>
    <w:rsid w:val="00953633"/>
    <w:rsid w:val="009546CA"/>
    <w:rsid w:val="00954905"/>
    <w:rsid w:val="0095576D"/>
    <w:rsid w:val="009557EC"/>
    <w:rsid w:val="00957139"/>
    <w:rsid w:val="00957559"/>
    <w:rsid w:val="0096010D"/>
    <w:rsid w:val="00960931"/>
    <w:rsid w:val="00961A98"/>
    <w:rsid w:val="00963593"/>
    <w:rsid w:val="00963953"/>
    <w:rsid w:val="00963E0A"/>
    <w:rsid w:val="00963FF4"/>
    <w:rsid w:val="00965756"/>
    <w:rsid w:val="009667D0"/>
    <w:rsid w:val="00966AB0"/>
    <w:rsid w:val="00966F45"/>
    <w:rsid w:val="0096703D"/>
    <w:rsid w:val="00967259"/>
    <w:rsid w:val="00967566"/>
    <w:rsid w:val="0096758C"/>
    <w:rsid w:val="0096761C"/>
    <w:rsid w:val="00967C44"/>
    <w:rsid w:val="00970C67"/>
    <w:rsid w:val="00970FC0"/>
    <w:rsid w:val="009711DC"/>
    <w:rsid w:val="009716F0"/>
    <w:rsid w:val="0097179C"/>
    <w:rsid w:val="009739DF"/>
    <w:rsid w:val="009743D2"/>
    <w:rsid w:val="00974531"/>
    <w:rsid w:val="009752F0"/>
    <w:rsid w:val="00975446"/>
    <w:rsid w:val="00975569"/>
    <w:rsid w:val="009756A4"/>
    <w:rsid w:val="00975BFE"/>
    <w:rsid w:val="00976D57"/>
    <w:rsid w:val="00977F1D"/>
    <w:rsid w:val="00980166"/>
    <w:rsid w:val="00980489"/>
    <w:rsid w:val="00980BEC"/>
    <w:rsid w:val="00980EFA"/>
    <w:rsid w:val="0098112E"/>
    <w:rsid w:val="009819B8"/>
    <w:rsid w:val="00981FD3"/>
    <w:rsid w:val="00982B56"/>
    <w:rsid w:val="00982C9A"/>
    <w:rsid w:val="00985C90"/>
    <w:rsid w:val="00985CC8"/>
    <w:rsid w:val="009876E6"/>
    <w:rsid w:val="009879F6"/>
    <w:rsid w:val="00987E33"/>
    <w:rsid w:val="00992CD1"/>
    <w:rsid w:val="00992F11"/>
    <w:rsid w:val="00993159"/>
    <w:rsid w:val="0099342C"/>
    <w:rsid w:val="00993AD7"/>
    <w:rsid w:val="00994196"/>
    <w:rsid w:val="00994844"/>
    <w:rsid w:val="00995002"/>
    <w:rsid w:val="009965B7"/>
    <w:rsid w:val="00996776"/>
    <w:rsid w:val="00997479"/>
    <w:rsid w:val="009A08B0"/>
    <w:rsid w:val="009A1000"/>
    <w:rsid w:val="009A173B"/>
    <w:rsid w:val="009A1790"/>
    <w:rsid w:val="009A1A75"/>
    <w:rsid w:val="009A2B7C"/>
    <w:rsid w:val="009A4931"/>
    <w:rsid w:val="009A6468"/>
    <w:rsid w:val="009A6C67"/>
    <w:rsid w:val="009A6D67"/>
    <w:rsid w:val="009B0E18"/>
    <w:rsid w:val="009B11EE"/>
    <w:rsid w:val="009B18DF"/>
    <w:rsid w:val="009B191E"/>
    <w:rsid w:val="009B298C"/>
    <w:rsid w:val="009B2F82"/>
    <w:rsid w:val="009B3EFB"/>
    <w:rsid w:val="009B4577"/>
    <w:rsid w:val="009B5A05"/>
    <w:rsid w:val="009B75B9"/>
    <w:rsid w:val="009B77DD"/>
    <w:rsid w:val="009C3024"/>
    <w:rsid w:val="009C395E"/>
    <w:rsid w:val="009C4BB0"/>
    <w:rsid w:val="009C5CF7"/>
    <w:rsid w:val="009C75A8"/>
    <w:rsid w:val="009C76FE"/>
    <w:rsid w:val="009D0AF6"/>
    <w:rsid w:val="009D224F"/>
    <w:rsid w:val="009D2466"/>
    <w:rsid w:val="009D3BAB"/>
    <w:rsid w:val="009D4142"/>
    <w:rsid w:val="009D55AF"/>
    <w:rsid w:val="009D5DE2"/>
    <w:rsid w:val="009D6355"/>
    <w:rsid w:val="009D6D88"/>
    <w:rsid w:val="009D6E74"/>
    <w:rsid w:val="009D77D1"/>
    <w:rsid w:val="009E03C5"/>
    <w:rsid w:val="009E0B4E"/>
    <w:rsid w:val="009E0C94"/>
    <w:rsid w:val="009E1EE0"/>
    <w:rsid w:val="009E249C"/>
    <w:rsid w:val="009E3727"/>
    <w:rsid w:val="009E37DA"/>
    <w:rsid w:val="009E4943"/>
    <w:rsid w:val="009E49DF"/>
    <w:rsid w:val="009E58FE"/>
    <w:rsid w:val="009E629F"/>
    <w:rsid w:val="009E7961"/>
    <w:rsid w:val="009F348C"/>
    <w:rsid w:val="009F3F83"/>
    <w:rsid w:val="009F43A1"/>
    <w:rsid w:val="009F662B"/>
    <w:rsid w:val="009F662C"/>
    <w:rsid w:val="009F737B"/>
    <w:rsid w:val="009F745D"/>
    <w:rsid w:val="009F7A2F"/>
    <w:rsid w:val="00A00351"/>
    <w:rsid w:val="00A004E0"/>
    <w:rsid w:val="00A01107"/>
    <w:rsid w:val="00A01693"/>
    <w:rsid w:val="00A01AF7"/>
    <w:rsid w:val="00A0312B"/>
    <w:rsid w:val="00A063D5"/>
    <w:rsid w:val="00A06804"/>
    <w:rsid w:val="00A074DD"/>
    <w:rsid w:val="00A07888"/>
    <w:rsid w:val="00A07A09"/>
    <w:rsid w:val="00A07A84"/>
    <w:rsid w:val="00A11430"/>
    <w:rsid w:val="00A122BF"/>
    <w:rsid w:val="00A12F4C"/>
    <w:rsid w:val="00A13698"/>
    <w:rsid w:val="00A13BF7"/>
    <w:rsid w:val="00A14045"/>
    <w:rsid w:val="00A141D9"/>
    <w:rsid w:val="00A14FB5"/>
    <w:rsid w:val="00A15630"/>
    <w:rsid w:val="00A15AF9"/>
    <w:rsid w:val="00A15ED8"/>
    <w:rsid w:val="00A16D17"/>
    <w:rsid w:val="00A17C53"/>
    <w:rsid w:val="00A224D3"/>
    <w:rsid w:val="00A22A63"/>
    <w:rsid w:val="00A231F9"/>
    <w:rsid w:val="00A23776"/>
    <w:rsid w:val="00A23AD0"/>
    <w:rsid w:val="00A24168"/>
    <w:rsid w:val="00A243C9"/>
    <w:rsid w:val="00A24701"/>
    <w:rsid w:val="00A25D9F"/>
    <w:rsid w:val="00A31E23"/>
    <w:rsid w:val="00A338D4"/>
    <w:rsid w:val="00A33D2E"/>
    <w:rsid w:val="00A34F5A"/>
    <w:rsid w:val="00A36CB4"/>
    <w:rsid w:val="00A40DE0"/>
    <w:rsid w:val="00A43077"/>
    <w:rsid w:val="00A469A7"/>
    <w:rsid w:val="00A46F31"/>
    <w:rsid w:val="00A47C1D"/>
    <w:rsid w:val="00A5048B"/>
    <w:rsid w:val="00A504D6"/>
    <w:rsid w:val="00A50A2D"/>
    <w:rsid w:val="00A50B62"/>
    <w:rsid w:val="00A50F8C"/>
    <w:rsid w:val="00A531EA"/>
    <w:rsid w:val="00A53F25"/>
    <w:rsid w:val="00A54885"/>
    <w:rsid w:val="00A54956"/>
    <w:rsid w:val="00A562EE"/>
    <w:rsid w:val="00A5698D"/>
    <w:rsid w:val="00A5742A"/>
    <w:rsid w:val="00A602D6"/>
    <w:rsid w:val="00A608F2"/>
    <w:rsid w:val="00A60A8B"/>
    <w:rsid w:val="00A6177F"/>
    <w:rsid w:val="00A61F64"/>
    <w:rsid w:val="00A622EC"/>
    <w:rsid w:val="00A63AB7"/>
    <w:rsid w:val="00A64471"/>
    <w:rsid w:val="00A64EB8"/>
    <w:rsid w:val="00A6515B"/>
    <w:rsid w:val="00A674B4"/>
    <w:rsid w:val="00A675E0"/>
    <w:rsid w:val="00A67CAE"/>
    <w:rsid w:val="00A711A3"/>
    <w:rsid w:val="00A716EF"/>
    <w:rsid w:val="00A71725"/>
    <w:rsid w:val="00A72AD9"/>
    <w:rsid w:val="00A73375"/>
    <w:rsid w:val="00A73EEA"/>
    <w:rsid w:val="00A748A7"/>
    <w:rsid w:val="00A74B5C"/>
    <w:rsid w:val="00A75DF4"/>
    <w:rsid w:val="00A762C2"/>
    <w:rsid w:val="00A80C47"/>
    <w:rsid w:val="00A81266"/>
    <w:rsid w:val="00A85021"/>
    <w:rsid w:val="00A85C3A"/>
    <w:rsid w:val="00A87632"/>
    <w:rsid w:val="00A87D4E"/>
    <w:rsid w:val="00A9385D"/>
    <w:rsid w:val="00A94236"/>
    <w:rsid w:val="00A96A77"/>
    <w:rsid w:val="00A97CE4"/>
    <w:rsid w:val="00AA06E2"/>
    <w:rsid w:val="00AA10A2"/>
    <w:rsid w:val="00AA242F"/>
    <w:rsid w:val="00AA3F78"/>
    <w:rsid w:val="00AA5EAF"/>
    <w:rsid w:val="00AA6B5E"/>
    <w:rsid w:val="00AB08F1"/>
    <w:rsid w:val="00AB1A6A"/>
    <w:rsid w:val="00AB5B2A"/>
    <w:rsid w:val="00AB739C"/>
    <w:rsid w:val="00AC15F2"/>
    <w:rsid w:val="00AC319E"/>
    <w:rsid w:val="00AC3459"/>
    <w:rsid w:val="00AC4F3D"/>
    <w:rsid w:val="00AC52A6"/>
    <w:rsid w:val="00AC6E4E"/>
    <w:rsid w:val="00AC77B4"/>
    <w:rsid w:val="00AD0312"/>
    <w:rsid w:val="00AD042D"/>
    <w:rsid w:val="00AD09ED"/>
    <w:rsid w:val="00AD11EA"/>
    <w:rsid w:val="00AD210A"/>
    <w:rsid w:val="00AD2F97"/>
    <w:rsid w:val="00AD34B3"/>
    <w:rsid w:val="00AD4A25"/>
    <w:rsid w:val="00AD656B"/>
    <w:rsid w:val="00AD71F7"/>
    <w:rsid w:val="00AE00B8"/>
    <w:rsid w:val="00AE051D"/>
    <w:rsid w:val="00AE0FDC"/>
    <w:rsid w:val="00AE295C"/>
    <w:rsid w:val="00AE3A56"/>
    <w:rsid w:val="00AE3B91"/>
    <w:rsid w:val="00AE3C26"/>
    <w:rsid w:val="00AE6FC7"/>
    <w:rsid w:val="00AE7007"/>
    <w:rsid w:val="00AE73FE"/>
    <w:rsid w:val="00AF0299"/>
    <w:rsid w:val="00AF033C"/>
    <w:rsid w:val="00AF2881"/>
    <w:rsid w:val="00AF2C86"/>
    <w:rsid w:val="00AF3424"/>
    <w:rsid w:val="00AF480F"/>
    <w:rsid w:val="00AF50DA"/>
    <w:rsid w:val="00AF5F2F"/>
    <w:rsid w:val="00AF660E"/>
    <w:rsid w:val="00AF6828"/>
    <w:rsid w:val="00AF7AAD"/>
    <w:rsid w:val="00B00CB9"/>
    <w:rsid w:val="00B01951"/>
    <w:rsid w:val="00B02C0B"/>
    <w:rsid w:val="00B02EFB"/>
    <w:rsid w:val="00B031B3"/>
    <w:rsid w:val="00B03AE0"/>
    <w:rsid w:val="00B04830"/>
    <w:rsid w:val="00B04DBE"/>
    <w:rsid w:val="00B066C2"/>
    <w:rsid w:val="00B06B3A"/>
    <w:rsid w:val="00B072F5"/>
    <w:rsid w:val="00B07A94"/>
    <w:rsid w:val="00B07D23"/>
    <w:rsid w:val="00B14E1F"/>
    <w:rsid w:val="00B179BD"/>
    <w:rsid w:val="00B17DF2"/>
    <w:rsid w:val="00B20BF4"/>
    <w:rsid w:val="00B20E52"/>
    <w:rsid w:val="00B218ED"/>
    <w:rsid w:val="00B21E3C"/>
    <w:rsid w:val="00B22664"/>
    <w:rsid w:val="00B22693"/>
    <w:rsid w:val="00B22A8D"/>
    <w:rsid w:val="00B22E80"/>
    <w:rsid w:val="00B22F91"/>
    <w:rsid w:val="00B231AD"/>
    <w:rsid w:val="00B25B8E"/>
    <w:rsid w:val="00B269C2"/>
    <w:rsid w:val="00B26D39"/>
    <w:rsid w:val="00B26FF3"/>
    <w:rsid w:val="00B271C3"/>
    <w:rsid w:val="00B31CEE"/>
    <w:rsid w:val="00B32365"/>
    <w:rsid w:val="00B32D54"/>
    <w:rsid w:val="00B332BC"/>
    <w:rsid w:val="00B332EB"/>
    <w:rsid w:val="00B33567"/>
    <w:rsid w:val="00B33E0A"/>
    <w:rsid w:val="00B34322"/>
    <w:rsid w:val="00B35513"/>
    <w:rsid w:val="00B3596D"/>
    <w:rsid w:val="00B361EB"/>
    <w:rsid w:val="00B36928"/>
    <w:rsid w:val="00B36CCC"/>
    <w:rsid w:val="00B376D7"/>
    <w:rsid w:val="00B4056C"/>
    <w:rsid w:val="00B40878"/>
    <w:rsid w:val="00B40E2B"/>
    <w:rsid w:val="00B41082"/>
    <w:rsid w:val="00B4113B"/>
    <w:rsid w:val="00B41486"/>
    <w:rsid w:val="00B419DB"/>
    <w:rsid w:val="00B41D8A"/>
    <w:rsid w:val="00B41E82"/>
    <w:rsid w:val="00B43093"/>
    <w:rsid w:val="00B4366B"/>
    <w:rsid w:val="00B45EF9"/>
    <w:rsid w:val="00B46528"/>
    <w:rsid w:val="00B476B1"/>
    <w:rsid w:val="00B47719"/>
    <w:rsid w:val="00B47974"/>
    <w:rsid w:val="00B5062E"/>
    <w:rsid w:val="00B514F4"/>
    <w:rsid w:val="00B52590"/>
    <w:rsid w:val="00B54F69"/>
    <w:rsid w:val="00B567E2"/>
    <w:rsid w:val="00B56A60"/>
    <w:rsid w:val="00B57363"/>
    <w:rsid w:val="00B57E3E"/>
    <w:rsid w:val="00B57E5B"/>
    <w:rsid w:val="00B60FE1"/>
    <w:rsid w:val="00B6137C"/>
    <w:rsid w:val="00B6300C"/>
    <w:rsid w:val="00B63458"/>
    <w:rsid w:val="00B64774"/>
    <w:rsid w:val="00B64DF5"/>
    <w:rsid w:val="00B6532F"/>
    <w:rsid w:val="00B656B2"/>
    <w:rsid w:val="00B65ACC"/>
    <w:rsid w:val="00B65CB5"/>
    <w:rsid w:val="00B672D7"/>
    <w:rsid w:val="00B677F1"/>
    <w:rsid w:val="00B67C20"/>
    <w:rsid w:val="00B7051B"/>
    <w:rsid w:val="00B70D5E"/>
    <w:rsid w:val="00B711C1"/>
    <w:rsid w:val="00B7169D"/>
    <w:rsid w:val="00B71846"/>
    <w:rsid w:val="00B72B34"/>
    <w:rsid w:val="00B7385D"/>
    <w:rsid w:val="00B754E9"/>
    <w:rsid w:val="00B76E82"/>
    <w:rsid w:val="00B77BCB"/>
    <w:rsid w:val="00B801FA"/>
    <w:rsid w:val="00B8074B"/>
    <w:rsid w:val="00B8092D"/>
    <w:rsid w:val="00B80D34"/>
    <w:rsid w:val="00B81246"/>
    <w:rsid w:val="00B82C15"/>
    <w:rsid w:val="00B83F55"/>
    <w:rsid w:val="00B84614"/>
    <w:rsid w:val="00B8521B"/>
    <w:rsid w:val="00B85266"/>
    <w:rsid w:val="00B85858"/>
    <w:rsid w:val="00B85F32"/>
    <w:rsid w:val="00B87A4E"/>
    <w:rsid w:val="00B91160"/>
    <w:rsid w:val="00B91F37"/>
    <w:rsid w:val="00B91F83"/>
    <w:rsid w:val="00B925CD"/>
    <w:rsid w:val="00B92A0E"/>
    <w:rsid w:val="00B93635"/>
    <w:rsid w:val="00B938AC"/>
    <w:rsid w:val="00B95BD7"/>
    <w:rsid w:val="00B9716C"/>
    <w:rsid w:val="00BA117E"/>
    <w:rsid w:val="00BA3530"/>
    <w:rsid w:val="00BA47DB"/>
    <w:rsid w:val="00BA4F38"/>
    <w:rsid w:val="00BA570A"/>
    <w:rsid w:val="00BA5E49"/>
    <w:rsid w:val="00BA6058"/>
    <w:rsid w:val="00BA6957"/>
    <w:rsid w:val="00BA7D6D"/>
    <w:rsid w:val="00BB10DE"/>
    <w:rsid w:val="00BB13C0"/>
    <w:rsid w:val="00BB1567"/>
    <w:rsid w:val="00BB5404"/>
    <w:rsid w:val="00BB6622"/>
    <w:rsid w:val="00BB7549"/>
    <w:rsid w:val="00BB7888"/>
    <w:rsid w:val="00BB7D40"/>
    <w:rsid w:val="00BB7E62"/>
    <w:rsid w:val="00BC0A7F"/>
    <w:rsid w:val="00BC2FF0"/>
    <w:rsid w:val="00BC4273"/>
    <w:rsid w:val="00BC4DCA"/>
    <w:rsid w:val="00BC78B1"/>
    <w:rsid w:val="00BD1702"/>
    <w:rsid w:val="00BD1891"/>
    <w:rsid w:val="00BD2436"/>
    <w:rsid w:val="00BD44BA"/>
    <w:rsid w:val="00BD6935"/>
    <w:rsid w:val="00BD78F4"/>
    <w:rsid w:val="00BE0ABB"/>
    <w:rsid w:val="00BE3D4D"/>
    <w:rsid w:val="00BE3E0A"/>
    <w:rsid w:val="00BE3EB4"/>
    <w:rsid w:val="00BE4141"/>
    <w:rsid w:val="00BE539D"/>
    <w:rsid w:val="00BE5939"/>
    <w:rsid w:val="00BE5C7D"/>
    <w:rsid w:val="00BE6C60"/>
    <w:rsid w:val="00BF2010"/>
    <w:rsid w:val="00BF244B"/>
    <w:rsid w:val="00BF3596"/>
    <w:rsid w:val="00BF6B98"/>
    <w:rsid w:val="00C00551"/>
    <w:rsid w:val="00C006FF"/>
    <w:rsid w:val="00C00C96"/>
    <w:rsid w:val="00C01C9F"/>
    <w:rsid w:val="00C02299"/>
    <w:rsid w:val="00C02465"/>
    <w:rsid w:val="00C03259"/>
    <w:rsid w:val="00C04107"/>
    <w:rsid w:val="00C04F4F"/>
    <w:rsid w:val="00C05166"/>
    <w:rsid w:val="00C0750F"/>
    <w:rsid w:val="00C0781A"/>
    <w:rsid w:val="00C07E31"/>
    <w:rsid w:val="00C10D19"/>
    <w:rsid w:val="00C12C6F"/>
    <w:rsid w:val="00C12F75"/>
    <w:rsid w:val="00C13395"/>
    <w:rsid w:val="00C14B08"/>
    <w:rsid w:val="00C15A9D"/>
    <w:rsid w:val="00C168CE"/>
    <w:rsid w:val="00C1740C"/>
    <w:rsid w:val="00C176A0"/>
    <w:rsid w:val="00C213B7"/>
    <w:rsid w:val="00C213D0"/>
    <w:rsid w:val="00C22A54"/>
    <w:rsid w:val="00C2328B"/>
    <w:rsid w:val="00C23746"/>
    <w:rsid w:val="00C23F1A"/>
    <w:rsid w:val="00C23F9D"/>
    <w:rsid w:val="00C24B06"/>
    <w:rsid w:val="00C24C36"/>
    <w:rsid w:val="00C25258"/>
    <w:rsid w:val="00C26675"/>
    <w:rsid w:val="00C302C2"/>
    <w:rsid w:val="00C3037F"/>
    <w:rsid w:val="00C30803"/>
    <w:rsid w:val="00C30DEE"/>
    <w:rsid w:val="00C30EDE"/>
    <w:rsid w:val="00C31867"/>
    <w:rsid w:val="00C328E0"/>
    <w:rsid w:val="00C331DE"/>
    <w:rsid w:val="00C33462"/>
    <w:rsid w:val="00C34019"/>
    <w:rsid w:val="00C34780"/>
    <w:rsid w:val="00C34B5B"/>
    <w:rsid w:val="00C34D0C"/>
    <w:rsid w:val="00C352C9"/>
    <w:rsid w:val="00C35D79"/>
    <w:rsid w:val="00C370A8"/>
    <w:rsid w:val="00C37DBB"/>
    <w:rsid w:val="00C37F58"/>
    <w:rsid w:val="00C40EA7"/>
    <w:rsid w:val="00C41706"/>
    <w:rsid w:val="00C43FBC"/>
    <w:rsid w:val="00C4593D"/>
    <w:rsid w:val="00C45D0B"/>
    <w:rsid w:val="00C461A7"/>
    <w:rsid w:val="00C4717B"/>
    <w:rsid w:val="00C477FA"/>
    <w:rsid w:val="00C50203"/>
    <w:rsid w:val="00C52865"/>
    <w:rsid w:val="00C529C7"/>
    <w:rsid w:val="00C52BCB"/>
    <w:rsid w:val="00C52E48"/>
    <w:rsid w:val="00C5372E"/>
    <w:rsid w:val="00C53C6A"/>
    <w:rsid w:val="00C5624E"/>
    <w:rsid w:val="00C56C1A"/>
    <w:rsid w:val="00C56D7D"/>
    <w:rsid w:val="00C60038"/>
    <w:rsid w:val="00C6059A"/>
    <w:rsid w:val="00C6320E"/>
    <w:rsid w:val="00C6397D"/>
    <w:rsid w:val="00C64145"/>
    <w:rsid w:val="00C6618D"/>
    <w:rsid w:val="00C6681E"/>
    <w:rsid w:val="00C66D51"/>
    <w:rsid w:val="00C6723E"/>
    <w:rsid w:val="00C67E79"/>
    <w:rsid w:val="00C712FB"/>
    <w:rsid w:val="00C716B5"/>
    <w:rsid w:val="00C73059"/>
    <w:rsid w:val="00C738CC"/>
    <w:rsid w:val="00C73F29"/>
    <w:rsid w:val="00C74364"/>
    <w:rsid w:val="00C7528F"/>
    <w:rsid w:val="00C75627"/>
    <w:rsid w:val="00C75A07"/>
    <w:rsid w:val="00C75B93"/>
    <w:rsid w:val="00C760CD"/>
    <w:rsid w:val="00C7769B"/>
    <w:rsid w:val="00C77AF5"/>
    <w:rsid w:val="00C8003D"/>
    <w:rsid w:val="00C82A90"/>
    <w:rsid w:val="00C82DE0"/>
    <w:rsid w:val="00C83EDC"/>
    <w:rsid w:val="00C842C6"/>
    <w:rsid w:val="00C84503"/>
    <w:rsid w:val="00C84E4F"/>
    <w:rsid w:val="00C859AB"/>
    <w:rsid w:val="00C865C7"/>
    <w:rsid w:val="00C86E3A"/>
    <w:rsid w:val="00C87054"/>
    <w:rsid w:val="00C87486"/>
    <w:rsid w:val="00C90B58"/>
    <w:rsid w:val="00C90E37"/>
    <w:rsid w:val="00C91058"/>
    <w:rsid w:val="00C9186F"/>
    <w:rsid w:val="00C93E02"/>
    <w:rsid w:val="00C94C90"/>
    <w:rsid w:val="00C958E4"/>
    <w:rsid w:val="00C962B8"/>
    <w:rsid w:val="00C966CB"/>
    <w:rsid w:val="00C97562"/>
    <w:rsid w:val="00C97804"/>
    <w:rsid w:val="00CA1C63"/>
    <w:rsid w:val="00CA20E1"/>
    <w:rsid w:val="00CA2ABB"/>
    <w:rsid w:val="00CA34F6"/>
    <w:rsid w:val="00CA391A"/>
    <w:rsid w:val="00CA3CBD"/>
    <w:rsid w:val="00CA3F63"/>
    <w:rsid w:val="00CA523E"/>
    <w:rsid w:val="00CA6510"/>
    <w:rsid w:val="00CA6A65"/>
    <w:rsid w:val="00CA6F4D"/>
    <w:rsid w:val="00CA762E"/>
    <w:rsid w:val="00CB086D"/>
    <w:rsid w:val="00CB1E20"/>
    <w:rsid w:val="00CB2ECC"/>
    <w:rsid w:val="00CB3025"/>
    <w:rsid w:val="00CB377E"/>
    <w:rsid w:val="00CB50A5"/>
    <w:rsid w:val="00CB567A"/>
    <w:rsid w:val="00CB5E12"/>
    <w:rsid w:val="00CB608D"/>
    <w:rsid w:val="00CB6760"/>
    <w:rsid w:val="00CB6898"/>
    <w:rsid w:val="00CC224E"/>
    <w:rsid w:val="00CC3B4A"/>
    <w:rsid w:val="00CC4C35"/>
    <w:rsid w:val="00CC5FDC"/>
    <w:rsid w:val="00CC620A"/>
    <w:rsid w:val="00CC7A0B"/>
    <w:rsid w:val="00CD01CD"/>
    <w:rsid w:val="00CD0D5A"/>
    <w:rsid w:val="00CD12C5"/>
    <w:rsid w:val="00CD22FC"/>
    <w:rsid w:val="00CD23C2"/>
    <w:rsid w:val="00CD2649"/>
    <w:rsid w:val="00CD2945"/>
    <w:rsid w:val="00CD2E2C"/>
    <w:rsid w:val="00CD3F9C"/>
    <w:rsid w:val="00CD41F1"/>
    <w:rsid w:val="00CD500D"/>
    <w:rsid w:val="00CD5629"/>
    <w:rsid w:val="00CD6BA9"/>
    <w:rsid w:val="00CD6BE8"/>
    <w:rsid w:val="00CD7B39"/>
    <w:rsid w:val="00CD7BC5"/>
    <w:rsid w:val="00CE019D"/>
    <w:rsid w:val="00CE05A1"/>
    <w:rsid w:val="00CE0C4E"/>
    <w:rsid w:val="00CE0D61"/>
    <w:rsid w:val="00CE0F71"/>
    <w:rsid w:val="00CE188E"/>
    <w:rsid w:val="00CE3968"/>
    <w:rsid w:val="00CE4089"/>
    <w:rsid w:val="00CE4985"/>
    <w:rsid w:val="00CE5406"/>
    <w:rsid w:val="00CE67B6"/>
    <w:rsid w:val="00CE6AA1"/>
    <w:rsid w:val="00CE76EC"/>
    <w:rsid w:val="00CE7AC9"/>
    <w:rsid w:val="00CF11A0"/>
    <w:rsid w:val="00CF14C5"/>
    <w:rsid w:val="00CF204B"/>
    <w:rsid w:val="00CF30CC"/>
    <w:rsid w:val="00CF4024"/>
    <w:rsid w:val="00CF4EAB"/>
    <w:rsid w:val="00CF544E"/>
    <w:rsid w:val="00CF7676"/>
    <w:rsid w:val="00D00992"/>
    <w:rsid w:val="00D00E49"/>
    <w:rsid w:val="00D0104E"/>
    <w:rsid w:val="00D01954"/>
    <w:rsid w:val="00D02FAC"/>
    <w:rsid w:val="00D03B02"/>
    <w:rsid w:val="00D04B28"/>
    <w:rsid w:val="00D05351"/>
    <w:rsid w:val="00D054DB"/>
    <w:rsid w:val="00D06535"/>
    <w:rsid w:val="00D065EF"/>
    <w:rsid w:val="00D06F2F"/>
    <w:rsid w:val="00D108F9"/>
    <w:rsid w:val="00D11051"/>
    <w:rsid w:val="00D11AD3"/>
    <w:rsid w:val="00D1278F"/>
    <w:rsid w:val="00D1340D"/>
    <w:rsid w:val="00D161A1"/>
    <w:rsid w:val="00D16A48"/>
    <w:rsid w:val="00D176DA"/>
    <w:rsid w:val="00D20146"/>
    <w:rsid w:val="00D20433"/>
    <w:rsid w:val="00D20BC5"/>
    <w:rsid w:val="00D21594"/>
    <w:rsid w:val="00D229A8"/>
    <w:rsid w:val="00D22BA6"/>
    <w:rsid w:val="00D22C92"/>
    <w:rsid w:val="00D23CD1"/>
    <w:rsid w:val="00D2528A"/>
    <w:rsid w:val="00D25A95"/>
    <w:rsid w:val="00D278EE"/>
    <w:rsid w:val="00D30340"/>
    <w:rsid w:val="00D30ADD"/>
    <w:rsid w:val="00D30F13"/>
    <w:rsid w:val="00D312F3"/>
    <w:rsid w:val="00D31412"/>
    <w:rsid w:val="00D31961"/>
    <w:rsid w:val="00D31F83"/>
    <w:rsid w:val="00D33117"/>
    <w:rsid w:val="00D3338A"/>
    <w:rsid w:val="00D34B71"/>
    <w:rsid w:val="00D34E9B"/>
    <w:rsid w:val="00D360B7"/>
    <w:rsid w:val="00D36839"/>
    <w:rsid w:val="00D40D0E"/>
    <w:rsid w:val="00D41DF6"/>
    <w:rsid w:val="00D42080"/>
    <w:rsid w:val="00D43110"/>
    <w:rsid w:val="00D447B1"/>
    <w:rsid w:val="00D450FF"/>
    <w:rsid w:val="00D45261"/>
    <w:rsid w:val="00D46CED"/>
    <w:rsid w:val="00D47416"/>
    <w:rsid w:val="00D474D4"/>
    <w:rsid w:val="00D47F7F"/>
    <w:rsid w:val="00D507E2"/>
    <w:rsid w:val="00D51889"/>
    <w:rsid w:val="00D53F2F"/>
    <w:rsid w:val="00D54F75"/>
    <w:rsid w:val="00D55564"/>
    <w:rsid w:val="00D55BBF"/>
    <w:rsid w:val="00D565B9"/>
    <w:rsid w:val="00D57A50"/>
    <w:rsid w:val="00D57B87"/>
    <w:rsid w:val="00D57DD5"/>
    <w:rsid w:val="00D57E39"/>
    <w:rsid w:val="00D62439"/>
    <w:rsid w:val="00D625B9"/>
    <w:rsid w:val="00D62FA2"/>
    <w:rsid w:val="00D63E25"/>
    <w:rsid w:val="00D63F79"/>
    <w:rsid w:val="00D64A57"/>
    <w:rsid w:val="00D64EFB"/>
    <w:rsid w:val="00D67BE2"/>
    <w:rsid w:val="00D67D45"/>
    <w:rsid w:val="00D67FC8"/>
    <w:rsid w:val="00D71647"/>
    <w:rsid w:val="00D717F1"/>
    <w:rsid w:val="00D7193D"/>
    <w:rsid w:val="00D71A4D"/>
    <w:rsid w:val="00D72821"/>
    <w:rsid w:val="00D730E7"/>
    <w:rsid w:val="00D739B7"/>
    <w:rsid w:val="00D74957"/>
    <w:rsid w:val="00D74CEE"/>
    <w:rsid w:val="00D762FC"/>
    <w:rsid w:val="00D76C38"/>
    <w:rsid w:val="00D7751A"/>
    <w:rsid w:val="00D7768F"/>
    <w:rsid w:val="00D81408"/>
    <w:rsid w:val="00D82F6D"/>
    <w:rsid w:val="00D832FE"/>
    <w:rsid w:val="00D838F6"/>
    <w:rsid w:val="00D83E42"/>
    <w:rsid w:val="00D84121"/>
    <w:rsid w:val="00D84899"/>
    <w:rsid w:val="00D85338"/>
    <w:rsid w:val="00D85407"/>
    <w:rsid w:val="00D857A2"/>
    <w:rsid w:val="00D8773B"/>
    <w:rsid w:val="00D879CB"/>
    <w:rsid w:val="00D9051A"/>
    <w:rsid w:val="00D905F6"/>
    <w:rsid w:val="00D90A8D"/>
    <w:rsid w:val="00D91BFE"/>
    <w:rsid w:val="00D928FB"/>
    <w:rsid w:val="00D94507"/>
    <w:rsid w:val="00D94C98"/>
    <w:rsid w:val="00D961AF"/>
    <w:rsid w:val="00D96CE8"/>
    <w:rsid w:val="00D974DD"/>
    <w:rsid w:val="00DA043E"/>
    <w:rsid w:val="00DA17C9"/>
    <w:rsid w:val="00DA3501"/>
    <w:rsid w:val="00DA361B"/>
    <w:rsid w:val="00DA3684"/>
    <w:rsid w:val="00DA3AF4"/>
    <w:rsid w:val="00DA3C49"/>
    <w:rsid w:val="00DA4623"/>
    <w:rsid w:val="00DA48BC"/>
    <w:rsid w:val="00DA4A3D"/>
    <w:rsid w:val="00DA4BE0"/>
    <w:rsid w:val="00DA5851"/>
    <w:rsid w:val="00DA64BF"/>
    <w:rsid w:val="00DA7009"/>
    <w:rsid w:val="00DA72E9"/>
    <w:rsid w:val="00DA7E1B"/>
    <w:rsid w:val="00DB01BD"/>
    <w:rsid w:val="00DB0BDF"/>
    <w:rsid w:val="00DB1546"/>
    <w:rsid w:val="00DB3841"/>
    <w:rsid w:val="00DB449B"/>
    <w:rsid w:val="00DB5D10"/>
    <w:rsid w:val="00DB6C6F"/>
    <w:rsid w:val="00DB7CEB"/>
    <w:rsid w:val="00DC0045"/>
    <w:rsid w:val="00DC0263"/>
    <w:rsid w:val="00DC0837"/>
    <w:rsid w:val="00DC0E6D"/>
    <w:rsid w:val="00DC1734"/>
    <w:rsid w:val="00DC285D"/>
    <w:rsid w:val="00DC2FBB"/>
    <w:rsid w:val="00DC3ECD"/>
    <w:rsid w:val="00DC4355"/>
    <w:rsid w:val="00DC4C5D"/>
    <w:rsid w:val="00DC4DAA"/>
    <w:rsid w:val="00DC51E7"/>
    <w:rsid w:val="00DC5A37"/>
    <w:rsid w:val="00DC5B78"/>
    <w:rsid w:val="00DC7288"/>
    <w:rsid w:val="00DC7930"/>
    <w:rsid w:val="00DD0E60"/>
    <w:rsid w:val="00DD0E89"/>
    <w:rsid w:val="00DD1541"/>
    <w:rsid w:val="00DD161A"/>
    <w:rsid w:val="00DD1FD4"/>
    <w:rsid w:val="00DD2EA0"/>
    <w:rsid w:val="00DD2EDC"/>
    <w:rsid w:val="00DD4242"/>
    <w:rsid w:val="00DD4883"/>
    <w:rsid w:val="00DD51F8"/>
    <w:rsid w:val="00DD5B1A"/>
    <w:rsid w:val="00DD5F7F"/>
    <w:rsid w:val="00DD709D"/>
    <w:rsid w:val="00DD791D"/>
    <w:rsid w:val="00DE037F"/>
    <w:rsid w:val="00DE03B2"/>
    <w:rsid w:val="00DE1CC0"/>
    <w:rsid w:val="00DE4B6A"/>
    <w:rsid w:val="00DE5BAD"/>
    <w:rsid w:val="00DE6A08"/>
    <w:rsid w:val="00DE6A5A"/>
    <w:rsid w:val="00DE6BFC"/>
    <w:rsid w:val="00DF16FF"/>
    <w:rsid w:val="00DF1EAB"/>
    <w:rsid w:val="00DF22F1"/>
    <w:rsid w:val="00DF28ED"/>
    <w:rsid w:val="00DF3884"/>
    <w:rsid w:val="00DF4B2E"/>
    <w:rsid w:val="00DF4E06"/>
    <w:rsid w:val="00DF68DD"/>
    <w:rsid w:val="00DF6C63"/>
    <w:rsid w:val="00DF6D0B"/>
    <w:rsid w:val="00DF7169"/>
    <w:rsid w:val="00DF71E7"/>
    <w:rsid w:val="00DF7B24"/>
    <w:rsid w:val="00DF7BE1"/>
    <w:rsid w:val="00E01F25"/>
    <w:rsid w:val="00E03AAC"/>
    <w:rsid w:val="00E060DF"/>
    <w:rsid w:val="00E06D16"/>
    <w:rsid w:val="00E06F11"/>
    <w:rsid w:val="00E07334"/>
    <w:rsid w:val="00E07628"/>
    <w:rsid w:val="00E1052C"/>
    <w:rsid w:val="00E10994"/>
    <w:rsid w:val="00E12A32"/>
    <w:rsid w:val="00E13514"/>
    <w:rsid w:val="00E13C88"/>
    <w:rsid w:val="00E14158"/>
    <w:rsid w:val="00E16F3D"/>
    <w:rsid w:val="00E16F56"/>
    <w:rsid w:val="00E1790A"/>
    <w:rsid w:val="00E17C69"/>
    <w:rsid w:val="00E20E9E"/>
    <w:rsid w:val="00E2129C"/>
    <w:rsid w:val="00E219A0"/>
    <w:rsid w:val="00E21F78"/>
    <w:rsid w:val="00E22BEA"/>
    <w:rsid w:val="00E23EE0"/>
    <w:rsid w:val="00E23F05"/>
    <w:rsid w:val="00E244EC"/>
    <w:rsid w:val="00E24F2C"/>
    <w:rsid w:val="00E255BD"/>
    <w:rsid w:val="00E25B0E"/>
    <w:rsid w:val="00E25DA4"/>
    <w:rsid w:val="00E260B6"/>
    <w:rsid w:val="00E279C9"/>
    <w:rsid w:val="00E3109E"/>
    <w:rsid w:val="00E31DE6"/>
    <w:rsid w:val="00E335CB"/>
    <w:rsid w:val="00E33BBD"/>
    <w:rsid w:val="00E34ABF"/>
    <w:rsid w:val="00E37B9C"/>
    <w:rsid w:val="00E40B46"/>
    <w:rsid w:val="00E40EC5"/>
    <w:rsid w:val="00E42D56"/>
    <w:rsid w:val="00E43E0E"/>
    <w:rsid w:val="00E44013"/>
    <w:rsid w:val="00E44A02"/>
    <w:rsid w:val="00E454FD"/>
    <w:rsid w:val="00E457F2"/>
    <w:rsid w:val="00E4586D"/>
    <w:rsid w:val="00E4611C"/>
    <w:rsid w:val="00E4644D"/>
    <w:rsid w:val="00E47918"/>
    <w:rsid w:val="00E47B34"/>
    <w:rsid w:val="00E50446"/>
    <w:rsid w:val="00E50753"/>
    <w:rsid w:val="00E51E62"/>
    <w:rsid w:val="00E5440B"/>
    <w:rsid w:val="00E54606"/>
    <w:rsid w:val="00E558CC"/>
    <w:rsid w:val="00E57041"/>
    <w:rsid w:val="00E5735F"/>
    <w:rsid w:val="00E57E92"/>
    <w:rsid w:val="00E57F0C"/>
    <w:rsid w:val="00E61161"/>
    <w:rsid w:val="00E6144C"/>
    <w:rsid w:val="00E61AB7"/>
    <w:rsid w:val="00E62827"/>
    <w:rsid w:val="00E63BC7"/>
    <w:rsid w:val="00E647B3"/>
    <w:rsid w:val="00E65A1B"/>
    <w:rsid w:val="00E65CFF"/>
    <w:rsid w:val="00E65E11"/>
    <w:rsid w:val="00E66189"/>
    <w:rsid w:val="00E67159"/>
    <w:rsid w:val="00E67E85"/>
    <w:rsid w:val="00E7072C"/>
    <w:rsid w:val="00E70C55"/>
    <w:rsid w:val="00E71BBF"/>
    <w:rsid w:val="00E72218"/>
    <w:rsid w:val="00E722F5"/>
    <w:rsid w:val="00E72D23"/>
    <w:rsid w:val="00E74C15"/>
    <w:rsid w:val="00E76685"/>
    <w:rsid w:val="00E76757"/>
    <w:rsid w:val="00E76FA4"/>
    <w:rsid w:val="00E77B99"/>
    <w:rsid w:val="00E77E8E"/>
    <w:rsid w:val="00E803DF"/>
    <w:rsid w:val="00E81313"/>
    <w:rsid w:val="00E82297"/>
    <w:rsid w:val="00E8247F"/>
    <w:rsid w:val="00E8267D"/>
    <w:rsid w:val="00E82D57"/>
    <w:rsid w:val="00E83B25"/>
    <w:rsid w:val="00E8469B"/>
    <w:rsid w:val="00E8598F"/>
    <w:rsid w:val="00E85C31"/>
    <w:rsid w:val="00E86E47"/>
    <w:rsid w:val="00E87242"/>
    <w:rsid w:val="00E87D85"/>
    <w:rsid w:val="00E910A2"/>
    <w:rsid w:val="00E911D5"/>
    <w:rsid w:val="00E92675"/>
    <w:rsid w:val="00E92DC3"/>
    <w:rsid w:val="00E94450"/>
    <w:rsid w:val="00E9451B"/>
    <w:rsid w:val="00E95EDB"/>
    <w:rsid w:val="00E97250"/>
    <w:rsid w:val="00EA0266"/>
    <w:rsid w:val="00EA0D25"/>
    <w:rsid w:val="00EA16FD"/>
    <w:rsid w:val="00EA252D"/>
    <w:rsid w:val="00EA2E28"/>
    <w:rsid w:val="00EA2F93"/>
    <w:rsid w:val="00EA3826"/>
    <w:rsid w:val="00EA3960"/>
    <w:rsid w:val="00EA3C1B"/>
    <w:rsid w:val="00EA40E7"/>
    <w:rsid w:val="00EA45FC"/>
    <w:rsid w:val="00EA5294"/>
    <w:rsid w:val="00EA55E8"/>
    <w:rsid w:val="00EB0722"/>
    <w:rsid w:val="00EB090D"/>
    <w:rsid w:val="00EB0F08"/>
    <w:rsid w:val="00EB311C"/>
    <w:rsid w:val="00EB3383"/>
    <w:rsid w:val="00EB4026"/>
    <w:rsid w:val="00EB4C80"/>
    <w:rsid w:val="00EB5900"/>
    <w:rsid w:val="00EB79B1"/>
    <w:rsid w:val="00EC1607"/>
    <w:rsid w:val="00EC27BE"/>
    <w:rsid w:val="00EC287D"/>
    <w:rsid w:val="00EC2AC0"/>
    <w:rsid w:val="00EC2BCC"/>
    <w:rsid w:val="00EC2EA1"/>
    <w:rsid w:val="00EC2FE0"/>
    <w:rsid w:val="00EC325A"/>
    <w:rsid w:val="00EC3614"/>
    <w:rsid w:val="00EC3F34"/>
    <w:rsid w:val="00EC4D2E"/>
    <w:rsid w:val="00EC52E9"/>
    <w:rsid w:val="00EC59B7"/>
    <w:rsid w:val="00EC5C78"/>
    <w:rsid w:val="00ED06D5"/>
    <w:rsid w:val="00ED13E3"/>
    <w:rsid w:val="00ED1C1A"/>
    <w:rsid w:val="00ED297A"/>
    <w:rsid w:val="00ED357E"/>
    <w:rsid w:val="00ED4043"/>
    <w:rsid w:val="00ED4409"/>
    <w:rsid w:val="00ED589D"/>
    <w:rsid w:val="00ED6AFD"/>
    <w:rsid w:val="00ED6E36"/>
    <w:rsid w:val="00ED70AB"/>
    <w:rsid w:val="00EE035A"/>
    <w:rsid w:val="00EE0565"/>
    <w:rsid w:val="00EE159D"/>
    <w:rsid w:val="00EE1A74"/>
    <w:rsid w:val="00EE1B3F"/>
    <w:rsid w:val="00EE2712"/>
    <w:rsid w:val="00EE30FB"/>
    <w:rsid w:val="00EE3EC9"/>
    <w:rsid w:val="00EE43AE"/>
    <w:rsid w:val="00EE5830"/>
    <w:rsid w:val="00EE66CD"/>
    <w:rsid w:val="00EF1077"/>
    <w:rsid w:val="00EF16AD"/>
    <w:rsid w:val="00EF16E7"/>
    <w:rsid w:val="00EF2122"/>
    <w:rsid w:val="00EF274F"/>
    <w:rsid w:val="00EF29FA"/>
    <w:rsid w:val="00EF3AF1"/>
    <w:rsid w:val="00EF4139"/>
    <w:rsid w:val="00EF7E90"/>
    <w:rsid w:val="00EF9575"/>
    <w:rsid w:val="00F000F4"/>
    <w:rsid w:val="00F01D41"/>
    <w:rsid w:val="00F022A6"/>
    <w:rsid w:val="00F028FA"/>
    <w:rsid w:val="00F0296F"/>
    <w:rsid w:val="00F02D51"/>
    <w:rsid w:val="00F02E30"/>
    <w:rsid w:val="00F05283"/>
    <w:rsid w:val="00F05C3F"/>
    <w:rsid w:val="00F05DC2"/>
    <w:rsid w:val="00F06C3B"/>
    <w:rsid w:val="00F07E9C"/>
    <w:rsid w:val="00F07F79"/>
    <w:rsid w:val="00F10653"/>
    <w:rsid w:val="00F113C3"/>
    <w:rsid w:val="00F116E1"/>
    <w:rsid w:val="00F11B9D"/>
    <w:rsid w:val="00F128E5"/>
    <w:rsid w:val="00F13BCA"/>
    <w:rsid w:val="00F141C5"/>
    <w:rsid w:val="00F14FF9"/>
    <w:rsid w:val="00F158D1"/>
    <w:rsid w:val="00F15CB2"/>
    <w:rsid w:val="00F15F46"/>
    <w:rsid w:val="00F17E7A"/>
    <w:rsid w:val="00F22FCC"/>
    <w:rsid w:val="00F23D36"/>
    <w:rsid w:val="00F244BB"/>
    <w:rsid w:val="00F2519E"/>
    <w:rsid w:val="00F2543B"/>
    <w:rsid w:val="00F25F39"/>
    <w:rsid w:val="00F261DE"/>
    <w:rsid w:val="00F27A85"/>
    <w:rsid w:val="00F30A55"/>
    <w:rsid w:val="00F317F8"/>
    <w:rsid w:val="00F31A0F"/>
    <w:rsid w:val="00F31A54"/>
    <w:rsid w:val="00F324C3"/>
    <w:rsid w:val="00F34AFB"/>
    <w:rsid w:val="00F35B3E"/>
    <w:rsid w:val="00F366B9"/>
    <w:rsid w:val="00F367E9"/>
    <w:rsid w:val="00F371B3"/>
    <w:rsid w:val="00F435E3"/>
    <w:rsid w:val="00F4461E"/>
    <w:rsid w:val="00F45F41"/>
    <w:rsid w:val="00F45F6A"/>
    <w:rsid w:val="00F460B4"/>
    <w:rsid w:val="00F507D8"/>
    <w:rsid w:val="00F5237C"/>
    <w:rsid w:val="00F52D6E"/>
    <w:rsid w:val="00F537A7"/>
    <w:rsid w:val="00F5417C"/>
    <w:rsid w:val="00F54FC2"/>
    <w:rsid w:val="00F56588"/>
    <w:rsid w:val="00F61C0C"/>
    <w:rsid w:val="00F640F2"/>
    <w:rsid w:val="00F64ED6"/>
    <w:rsid w:val="00F65046"/>
    <w:rsid w:val="00F66ED3"/>
    <w:rsid w:val="00F677C4"/>
    <w:rsid w:val="00F7005E"/>
    <w:rsid w:val="00F710B4"/>
    <w:rsid w:val="00F7173F"/>
    <w:rsid w:val="00F7288C"/>
    <w:rsid w:val="00F731B0"/>
    <w:rsid w:val="00F75938"/>
    <w:rsid w:val="00F76B06"/>
    <w:rsid w:val="00F778DE"/>
    <w:rsid w:val="00F77C3E"/>
    <w:rsid w:val="00F809C5"/>
    <w:rsid w:val="00F8103B"/>
    <w:rsid w:val="00F81212"/>
    <w:rsid w:val="00F81C1A"/>
    <w:rsid w:val="00F8273D"/>
    <w:rsid w:val="00F82F26"/>
    <w:rsid w:val="00F83559"/>
    <w:rsid w:val="00F86E5D"/>
    <w:rsid w:val="00F8742F"/>
    <w:rsid w:val="00F90494"/>
    <w:rsid w:val="00F92672"/>
    <w:rsid w:val="00F946DB"/>
    <w:rsid w:val="00F94C7F"/>
    <w:rsid w:val="00F955E3"/>
    <w:rsid w:val="00F95E32"/>
    <w:rsid w:val="00F96E07"/>
    <w:rsid w:val="00F96F2F"/>
    <w:rsid w:val="00F97016"/>
    <w:rsid w:val="00F978F9"/>
    <w:rsid w:val="00F9792D"/>
    <w:rsid w:val="00FA02C3"/>
    <w:rsid w:val="00FA11FE"/>
    <w:rsid w:val="00FA1216"/>
    <w:rsid w:val="00FA24CA"/>
    <w:rsid w:val="00FA3499"/>
    <w:rsid w:val="00FA378E"/>
    <w:rsid w:val="00FA3935"/>
    <w:rsid w:val="00FA40C0"/>
    <w:rsid w:val="00FA47B1"/>
    <w:rsid w:val="00FA6848"/>
    <w:rsid w:val="00FA6C1E"/>
    <w:rsid w:val="00FA6F33"/>
    <w:rsid w:val="00FA794D"/>
    <w:rsid w:val="00FB03F7"/>
    <w:rsid w:val="00FB1560"/>
    <w:rsid w:val="00FB1AEF"/>
    <w:rsid w:val="00FB1CEC"/>
    <w:rsid w:val="00FB24C3"/>
    <w:rsid w:val="00FB2A1D"/>
    <w:rsid w:val="00FB2FCC"/>
    <w:rsid w:val="00FB3178"/>
    <w:rsid w:val="00FB394F"/>
    <w:rsid w:val="00FB50BE"/>
    <w:rsid w:val="00FB5EB2"/>
    <w:rsid w:val="00FB7028"/>
    <w:rsid w:val="00FC0010"/>
    <w:rsid w:val="00FC0D84"/>
    <w:rsid w:val="00FC0F1E"/>
    <w:rsid w:val="00FC2A7F"/>
    <w:rsid w:val="00FC2B5F"/>
    <w:rsid w:val="00FC3791"/>
    <w:rsid w:val="00FC61FB"/>
    <w:rsid w:val="00FC6581"/>
    <w:rsid w:val="00FC66CF"/>
    <w:rsid w:val="00FC75B2"/>
    <w:rsid w:val="00FC75CA"/>
    <w:rsid w:val="00FC7D4B"/>
    <w:rsid w:val="00FD028E"/>
    <w:rsid w:val="00FD0C37"/>
    <w:rsid w:val="00FD3FB5"/>
    <w:rsid w:val="00FD4357"/>
    <w:rsid w:val="00FD4FFF"/>
    <w:rsid w:val="00FD57B5"/>
    <w:rsid w:val="00FD7ACE"/>
    <w:rsid w:val="00FE175D"/>
    <w:rsid w:val="00FE1B0A"/>
    <w:rsid w:val="00FE20FD"/>
    <w:rsid w:val="00FE2FD3"/>
    <w:rsid w:val="00FE3957"/>
    <w:rsid w:val="00FE4648"/>
    <w:rsid w:val="00FE4725"/>
    <w:rsid w:val="00FE5ADA"/>
    <w:rsid w:val="00FE618D"/>
    <w:rsid w:val="00FE664E"/>
    <w:rsid w:val="00FE6664"/>
    <w:rsid w:val="00FE7553"/>
    <w:rsid w:val="00FF0349"/>
    <w:rsid w:val="00FF0991"/>
    <w:rsid w:val="00FF0C52"/>
    <w:rsid w:val="00FF1FA1"/>
    <w:rsid w:val="00FF2460"/>
    <w:rsid w:val="00FF2510"/>
    <w:rsid w:val="00FF27BC"/>
    <w:rsid w:val="00FF29CC"/>
    <w:rsid w:val="00FF2A94"/>
    <w:rsid w:val="00FF470E"/>
    <w:rsid w:val="00FF4787"/>
    <w:rsid w:val="00FF5D51"/>
    <w:rsid w:val="00FF6178"/>
    <w:rsid w:val="00FF6C61"/>
    <w:rsid w:val="00FF7F2E"/>
    <w:rsid w:val="0147CAE3"/>
    <w:rsid w:val="01519ED4"/>
    <w:rsid w:val="01CCA422"/>
    <w:rsid w:val="02051A2C"/>
    <w:rsid w:val="027C8ADB"/>
    <w:rsid w:val="0337B213"/>
    <w:rsid w:val="03A6687C"/>
    <w:rsid w:val="046CBF7F"/>
    <w:rsid w:val="048D1BE7"/>
    <w:rsid w:val="04A988F5"/>
    <w:rsid w:val="04C0D654"/>
    <w:rsid w:val="04C7A363"/>
    <w:rsid w:val="0503B933"/>
    <w:rsid w:val="0533533F"/>
    <w:rsid w:val="058236B1"/>
    <w:rsid w:val="05E99042"/>
    <w:rsid w:val="065A821E"/>
    <w:rsid w:val="06AE1325"/>
    <w:rsid w:val="06D13B5F"/>
    <w:rsid w:val="06F9BD64"/>
    <w:rsid w:val="0774E8C0"/>
    <w:rsid w:val="0795D27F"/>
    <w:rsid w:val="07CE815B"/>
    <w:rsid w:val="08A78015"/>
    <w:rsid w:val="08DF3EC7"/>
    <w:rsid w:val="08FE44B4"/>
    <w:rsid w:val="091A6DC5"/>
    <w:rsid w:val="0925F9C1"/>
    <w:rsid w:val="09572C55"/>
    <w:rsid w:val="0961BB36"/>
    <w:rsid w:val="0992FAC1"/>
    <w:rsid w:val="0B22E7E4"/>
    <w:rsid w:val="0B336E21"/>
    <w:rsid w:val="0B8BCAD3"/>
    <w:rsid w:val="0B8C7202"/>
    <w:rsid w:val="0C797E44"/>
    <w:rsid w:val="0C862F17"/>
    <w:rsid w:val="0C959117"/>
    <w:rsid w:val="0CA1020B"/>
    <w:rsid w:val="0CD6EEC7"/>
    <w:rsid w:val="0D0BAAAF"/>
    <w:rsid w:val="0D7FDAA1"/>
    <w:rsid w:val="0DC46273"/>
    <w:rsid w:val="0DE1B101"/>
    <w:rsid w:val="0DF0626C"/>
    <w:rsid w:val="0DF57367"/>
    <w:rsid w:val="0E11A235"/>
    <w:rsid w:val="0E2FA964"/>
    <w:rsid w:val="0EA299D3"/>
    <w:rsid w:val="0EC5FD33"/>
    <w:rsid w:val="0EFE25C8"/>
    <w:rsid w:val="100E038F"/>
    <w:rsid w:val="100F8FE9"/>
    <w:rsid w:val="10BAD957"/>
    <w:rsid w:val="11BD8E69"/>
    <w:rsid w:val="11D87450"/>
    <w:rsid w:val="125C0B43"/>
    <w:rsid w:val="126FD2C4"/>
    <w:rsid w:val="12CDB912"/>
    <w:rsid w:val="13FAF805"/>
    <w:rsid w:val="141CB7CD"/>
    <w:rsid w:val="149B93FA"/>
    <w:rsid w:val="15301C31"/>
    <w:rsid w:val="1560590D"/>
    <w:rsid w:val="166469F8"/>
    <w:rsid w:val="1675D5B4"/>
    <w:rsid w:val="1706127C"/>
    <w:rsid w:val="1740BEB6"/>
    <w:rsid w:val="17420CAF"/>
    <w:rsid w:val="174897EE"/>
    <w:rsid w:val="17FBA8C6"/>
    <w:rsid w:val="17FC2DB1"/>
    <w:rsid w:val="187F5A78"/>
    <w:rsid w:val="1886D092"/>
    <w:rsid w:val="188ED9EA"/>
    <w:rsid w:val="1894F2B5"/>
    <w:rsid w:val="18BC4B25"/>
    <w:rsid w:val="18F01A1E"/>
    <w:rsid w:val="194039DA"/>
    <w:rsid w:val="195C3346"/>
    <w:rsid w:val="198E9033"/>
    <w:rsid w:val="19B208DC"/>
    <w:rsid w:val="19E09257"/>
    <w:rsid w:val="19E457D0"/>
    <w:rsid w:val="1A5978E5"/>
    <w:rsid w:val="1AC889B1"/>
    <w:rsid w:val="1AEC5051"/>
    <w:rsid w:val="1B3FBA10"/>
    <w:rsid w:val="1B49A142"/>
    <w:rsid w:val="1B9BE61A"/>
    <w:rsid w:val="1BD0BCA9"/>
    <w:rsid w:val="1BED049E"/>
    <w:rsid w:val="1C93B157"/>
    <w:rsid w:val="1CA36C13"/>
    <w:rsid w:val="1CFAC410"/>
    <w:rsid w:val="1D3EE029"/>
    <w:rsid w:val="1D5EC55A"/>
    <w:rsid w:val="1DDD7AF7"/>
    <w:rsid w:val="1E672759"/>
    <w:rsid w:val="1E73349D"/>
    <w:rsid w:val="1E9040BE"/>
    <w:rsid w:val="1F712E9A"/>
    <w:rsid w:val="20C49183"/>
    <w:rsid w:val="20CC1278"/>
    <w:rsid w:val="20F7D7D9"/>
    <w:rsid w:val="210A0AD2"/>
    <w:rsid w:val="215CCBF7"/>
    <w:rsid w:val="21EAC99C"/>
    <w:rsid w:val="21EE79F9"/>
    <w:rsid w:val="21EF0CB8"/>
    <w:rsid w:val="222C0DE3"/>
    <w:rsid w:val="225C308D"/>
    <w:rsid w:val="227CC75C"/>
    <w:rsid w:val="22F32CA2"/>
    <w:rsid w:val="2306C913"/>
    <w:rsid w:val="236C7D6F"/>
    <w:rsid w:val="24196933"/>
    <w:rsid w:val="24212EED"/>
    <w:rsid w:val="2456D185"/>
    <w:rsid w:val="24C88C4B"/>
    <w:rsid w:val="250FD47D"/>
    <w:rsid w:val="253B370B"/>
    <w:rsid w:val="25F63C90"/>
    <w:rsid w:val="262042F3"/>
    <w:rsid w:val="26546455"/>
    <w:rsid w:val="266BC7E9"/>
    <w:rsid w:val="272D9341"/>
    <w:rsid w:val="274AC0FB"/>
    <w:rsid w:val="279233FC"/>
    <w:rsid w:val="27926869"/>
    <w:rsid w:val="27E8B846"/>
    <w:rsid w:val="27F794A4"/>
    <w:rsid w:val="289FBD4C"/>
    <w:rsid w:val="28B11B37"/>
    <w:rsid w:val="2A30F39C"/>
    <w:rsid w:val="2A366656"/>
    <w:rsid w:val="2B375EF8"/>
    <w:rsid w:val="2BA7B243"/>
    <w:rsid w:val="2BBCAC99"/>
    <w:rsid w:val="2BCE221B"/>
    <w:rsid w:val="2C14CBB8"/>
    <w:rsid w:val="2C345C82"/>
    <w:rsid w:val="2C6ECA24"/>
    <w:rsid w:val="2D272695"/>
    <w:rsid w:val="2DB47CDE"/>
    <w:rsid w:val="2DBE376C"/>
    <w:rsid w:val="2DEC30EE"/>
    <w:rsid w:val="2E3EEB7D"/>
    <w:rsid w:val="2F4DA909"/>
    <w:rsid w:val="2F4E6E15"/>
    <w:rsid w:val="2FC09B51"/>
    <w:rsid w:val="30016CE7"/>
    <w:rsid w:val="30C567C3"/>
    <w:rsid w:val="30E042C8"/>
    <w:rsid w:val="30F27A81"/>
    <w:rsid w:val="31E4FD76"/>
    <w:rsid w:val="32378C94"/>
    <w:rsid w:val="32AA7D9E"/>
    <w:rsid w:val="3333A59B"/>
    <w:rsid w:val="337B95D8"/>
    <w:rsid w:val="34190E63"/>
    <w:rsid w:val="348FD381"/>
    <w:rsid w:val="349D97DC"/>
    <w:rsid w:val="35EEC208"/>
    <w:rsid w:val="35FB6595"/>
    <w:rsid w:val="364C201E"/>
    <w:rsid w:val="3679F893"/>
    <w:rsid w:val="3696BDF0"/>
    <w:rsid w:val="36D41B2E"/>
    <w:rsid w:val="37195998"/>
    <w:rsid w:val="3893210C"/>
    <w:rsid w:val="38DBB1CA"/>
    <w:rsid w:val="395A0082"/>
    <w:rsid w:val="39FA5DF9"/>
    <w:rsid w:val="3A2A04D5"/>
    <w:rsid w:val="3A3683BA"/>
    <w:rsid w:val="3A434097"/>
    <w:rsid w:val="3A862ACA"/>
    <w:rsid w:val="3A934EB3"/>
    <w:rsid w:val="3A973431"/>
    <w:rsid w:val="3C37A3D2"/>
    <w:rsid w:val="3D5E19AE"/>
    <w:rsid w:val="3D79D872"/>
    <w:rsid w:val="3DB63ABC"/>
    <w:rsid w:val="3E6C2C95"/>
    <w:rsid w:val="3F373716"/>
    <w:rsid w:val="3F6BF109"/>
    <w:rsid w:val="3F8492BD"/>
    <w:rsid w:val="3FD1B1CE"/>
    <w:rsid w:val="40135CBA"/>
    <w:rsid w:val="40E952FB"/>
    <w:rsid w:val="413DF179"/>
    <w:rsid w:val="41538FB9"/>
    <w:rsid w:val="41D1D2B2"/>
    <w:rsid w:val="428E38DA"/>
    <w:rsid w:val="42A172A0"/>
    <w:rsid w:val="42DADD0D"/>
    <w:rsid w:val="42F4726A"/>
    <w:rsid w:val="43CBD3F6"/>
    <w:rsid w:val="4426C176"/>
    <w:rsid w:val="4440ED1E"/>
    <w:rsid w:val="44427DC9"/>
    <w:rsid w:val="4495A783"/>
    <w:rsid w:val="44C67483"/>
    <w:rsid w:val="44FFB825"/>
    <w:rsid w:val="453A9F60"/>
    <w:rsid w:val="456586FE"/>
    <w:rsid w:val="457DD1F7"/>
    <w:rsid w:val="45C13628"/>
    <w:rsid w:val="467901F1"/>
    <w:rsid w:val="46F217A5"/>
    <w:rsid w:val="4711B906"/>
    <w:rsid w:val="47221F58"/>
    <w:rsid w:val="477B9F7E"/>
    <w:rsid w:val="4796CFB0"/>
    <w:rsid w:val="48697D81"/>
    <w:rsid w:val="4917512D"/>
    <w:rsid w:val="49587A1E"/>
    <w:rsid w:val="49883DDD"/>
    <w:rsid w:val="4994514E"/>
    <w:rsid w:val="4A40663F"/>
    <w:rsid w:val="4B859A27"/>
    <w:rsid w:val="4BAA665C"/>
    <w:rsid w:val="4BB55F40"/>
    <w:rsid w:val="4BCE5B86"/>
    <w:rsid w:val="4BE24E7C"/>
    <w:rsid w:val="4BF6A4DF"/>
    <w:rsid w:val="4C14A089"/>
    <w:rsid w:val="4C4F76F6"/>
    <w:rsid w:val="4C77FE9F"/>
    <w:rsid w:val="4C93B756"/>
    <w:rsid w:val="4CDB1D3E"/>
    <w:rsid w:val="4CF7A1B5"/>
    <w:rsid w:val="4D238A32"/>
    <w:rsid w:val="4D63F4D0"/>
    <w:rsid w:val="4D6E4E32"/>
    <w:rsid w:val="4D810387"/>
    <w:rsid w:val="4DAE3C4C"/>
    <w:rsid w:val="4E18E9F3"/>
    <w:rsid w:val="4E4B3E29"/>
    <w:rsid w:val="4E68B74C"/>
    <w:rsid w:val="500E8A29"/>
    <w:rsid w:val="501EFA8E"/>
    <w:rsid w:val="50949B55"/>
    <w:rsid w:val="50C61D67"/>
    <w:rsid w:val="50FC4DE2"/>
    <w:rsid w:val="50FD50BC"/>
    <w:rsid w:val="510810D2"/>
    <w:rsid w:val="510F02EF"/>
    <w:rsid w:val="51ABB834"/>
    <w:rsid w:val="51ABD3D5"/>
    <w:rsid w:val="51FC98A8"/>
    <w:rsid w:val="51FEED4B"/>
    <w:rsid w:val="52349603"/>
    <w:rsid w:val="526F1A94"/>
    <w:rsid w:val="52BFA5A8"/>
    <w:rsid w:val="52E969CF"/>
    <w:rsid w:val="531F57D5"/>
    <w:rsid w:val="5336C473"/>
    <w:rsid w:val="534637FC"/>
    <w:rsid w:val="536E6F36"/>
    <w:rsid w:val="541497F5"/>
    <w:rsid w:val="548C0246"/>
    <w:rsid w:val="549BF60C"/>
    <w:rsid w:val="54FBD797"/>
    <w:rsid w:val="5519F528"/>
    <w:rsid w:val="553345F7"/>
    <w:rsid w:val="55CFDF25"/>
    <w:rsid w:val="55E57930"/>
    <w:rsid w:val="56084CAB"/>
    <w:rsid w:val="57B6B8B4"/>
    <w:rsid w:val="57F86D9A"/>
    <w:rsid w:val="583809EB"/>
    <w:rsid w:val="584B2C49"/>
    <w:rsid w:val="58800873"/>
    <w:rsid w:val="5973EDF2"/>
    <w:rsid w:val="59A812AB"/>
    <w:rsid w:val="59B9DDDC"/>
    <w:rsid w:val="5A414750"/>
    <w:rsid w:val="5A55E2DB"/>
    <w:rsid w:val="5A839777"/>
    <w:rsid w:val="5A91CE9F"/>
    <w:rsid w:val="5A9CF379"/>
    <w:rsid w:val="5AD20C05"/>
    <w:rsid w:val="5B0B3FF7"/>
    <w:rsid w:val="5B54839C"/>
    <w:rsid w:val="5B86F055"/>
    <w:rsid w:val="5BBF547C"/>
    <w:rsid w:val="5BC3CEA4"/>
    <w:rsid w:val="5BE7FFDE"/>
    <w:rsid w:val="5BF0360C"/>
    <w:rsid w:val="5C028B75"/>
    <w:rsid w:val="5C0B13BE"/>
    <w:rsid w:val="5C4F1F78"/>
    <w:rsid w:val="5C764B5F"/>
    <w:rsid w:val="5CBE6D0F"/>
    <w:rsid w:val="5D56211B"/>
    <w:rsid w:val="5DF379C6"/>
    <w:rsid w:val="5E01E85B"/>
    <w:rsid w:val="5E6BAC76"/>
    <w:rsid w:val="5E8A2D84"/>
    <w:rsid w:val="5E938B70"/>
    <w:rsid w:val="5EAEE435"/>
    <w:rsid w:val="5EC4955D"/>
    <w:rsid w:val="5EED7B2A"/>
    <w:rsid w:val="5F09C4D2"/>
    <w:rsid w:val="5F399942"/>
    <w:rsid w:val="5F722D02"/>
    <w:rsid w:val="5F885E59"/>
    <w:rsid w:val="60149C99"/>
    <w:rsid w:val="61E381C2"/>
    <w:rsid w:val="623245E9"/>
    <w:rsid w:val="62347DE8"/>
    <w:rsid w:val="6242450F"/>
    <w:rsid w:val="6279A87B"/>
    <w:rsid w:val="62A770C0"/>
    <w:rsid w:val="62AF1077"/>
    <w:rsid w:val="62D6B21B"/>
    <w:rsid w:val="63391143"/>
    <w:rsid w:val="6369C295"/>
    <w:rsid w:val="63C416C3"/>
    <w:rsid w:val="6414F0B6"/>
    <w:rsid w:val="64675C27"/>
    <w:rsid w:val="649FA884"/>
    <w:rsid w:val="64DC9E3E"/>
    <w:rsid w:val="650841A9"/>
    <w:rsid w:val="65101127"/>
    <w:rsid w:val="6554D822"/>
    <w:rsid w:val="65684DAB"/>
    <w:rsid w:val="661FDF8B"/>
    <w:rsid w:val="671ABCB9"/>
    <w:rsid w:val="67247ACA"/>
    <w:rsid w:val="674E7EB3"/>
    <w:rsid w:val="67969E4C"/>
    <w:rsid w:val="688364C3"/>
    <w:rsid w:val="696B9CAC"/>
    <w:rsid w:val="6A39B04A"/>
    <w:rsid w:val="6A525EAA"/>
    <w:rsid w:val="6A5A1AB5"/>
    <w:rsid w:val="6B2B33AE"/>
    <w:rsid w:val="6B5241A0"/>
    <w:rsid w:val="6C4FF0E1"/>
    <w:rsid w:val="6C60A26C"/>
    <w:rsid w:val="6C9731D7"/>
    <w:rsid w:val="6DB7FE51"/>
    <w:rsid w:val="6DC0AB9D"/>
    <w:rsid w:val="6DDACA3F"/>
    <w:rsid w:val="6E09EFFF"/>
    <w:rsid w:val="6E3293DB"/>
    <w:rsid w:val="6E510A47"/>
    <w:rsid w:val="6FD90B4C"/>
    <w:rsid w:val="7038B6D0"/>
    <w:rsid w:val="7081161F"/>
    <w:rsid w:val="70B6EAA2"/>
    <w:rsid w:val="717FB5CE"/>
    <w:rsid w:val="71D7B200"/>
    <w:rsid w:val="7224E6C3"/>
    <w:rsid w:val="72832D2F"/>
    <w:rsid w:val="72C1F32E"/>
    <w:rsid w:val="732BA522"/>
    <w:rsid w:val="739D8668"/>
    <w:rsid w:val="73B9B49B"/>
    <w:rsid w:val="73C7B1AA"/>
    <w:rsid w:val="73C8E6B4"/>
    <w:rsid w:val="7426C89F"/>
    <w:rsid w:val="74598DAB"/>
    <w:rsid w:val="74C4059D"/>
    <w:rsid w:val="74D599E5"/>
    <w:rsid w:val="74DF4248"/>
    <w:rsid w:val="7582993E"/>
    <w:rsid w:val="758A0ED5"/>
    <w:rsid w:val="7605A0E7"/>
    <w:rsid w:val="7626F88A"/>
    <w:rsid w:val="7652EF8A"/>
    <w:rsid w:val="7726B5AA"/>
    <w:rsid w:val="772B0BEA"/>
    <w:rsid w:val="772C038B"/>
    <w:rsid w:val="778FF9A9"/>
    <w:rsid w:val="77BCE5BA"/>
    <w:rsid w:val="77FBF794"/>
    <w:rsid w:val="7876DE4E"/>
    <w:rsid w:val="789343F0"/>
    <w:rsid w:val="78A91628"/>
    <w:rsid w:val="78CD086B"/>
    <w:rsid w:val="78E2D9DD"/>
    <w:rsid w:val="7970E216"/>
    <w:rsid w:val="79A75414"/>
    <w:rsid w:val="7B15EF6E"/>
    <w:rsid w:val="7BE36D4A"/>
    <w:rsid w:val="7C22D393"/>
    <w:rsid w:val="7C788BB9"/>
    <w:rsid w:val="7C993364"/>
    <w:rsid w:val="7CAAC0DB"/>
    <w:rsid w:val="7CE130B6"/>
    <w:rsid w:val="7D767207"/>
    <w:rsid w:val="7D78AF7D"/>
    <w:rsid w:val="7DE5392A"/>
    <w:rsid w:val="7DEF21F8"/>
    <w:rsid w:val="7FB3807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C3A6B40"/>
  <w15:docId w15:val="{DCFA2933-7CB1-4B26-91C6-E3A13CFED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24"/>
        <w:szCs w:val="24"/>
        <w:lang w:val="en-GB" w:eastAsia="en-GB" w:bidi="ar-SA"/>
      </w:rPr>
    </w:rPrDefault>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qFormat="1"/>
    <w:lsdException w:name="Strong" w:uiPriority="22" w:qFormat="1"/>
    <w:lsdException w:name="Emphasis" w:uiPriority="20"/>
    <w:lsdException w:name="Document Map" w:locked="0"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 Body copy"/>
    <w:qFormat/>
    <w:rsid w:val="0009650B"/>
    <w:pPr>
      <w:spacing w:before="120" w:line="320" w:lineRule="atLeast"/>
    </w:pPr>
  </w:style>
  <w:style w:type="paragraph" w:styleId="Heading1">
    <w:name w:val="heading 1"/>
    <w:aliases w:val="not used"/>
    <w:basedOn w:val="Normal"/>
    <w:next w:val="Normal"/>
    <w:link w:val="Heading1Char"/>
    <w:autoRedefine/>
    <w:qFormat/>
    <w:locked/>
    <w:rsid w:val="00437CD4"/>
    <w:pPr>
      <w:shd w:val="clear" w:color="auto" w:fill="FFFFFF" w:themeFill="background1"/>
      <w:snapToGrid w:val="0"/>
      <w:spacing w:before="0" w:after="450" w:line="360" w:lineRule="auto"/>
      <w:outlineLvl w:val="0"/>
    </w:pPr>
    <w:rPr>
      <w:rFonts w:eastAsia="Arial" w:cs="Arial"/>
      <w:color w:val="0B0C0C"/>
    </w:rPr>
  </w:style>
  <w:style w:type="paragraph" w:styleId="Heading2">
    <w:name w:val="heading 2"/>
    <w:aliases w:val="h2 not used"/>
    <w:basedOn w:val="Normal"/>
    <w:next w:val="Normal"/>
    <w:link w:val="Heading2Char"/>
    <w:uiPriority w:val="9"/>
    <w:locked/>
    <w:rsid w:val="000F1336"/>
    <w:pPr>
      <w:spacing w:after="240" w:line="240" w:lineRule="auto"/>
      <w:outlineLvl w:val="1"/>
    </w:pPr>
    <w:rPr>
      <w:color w:val="BFBFBF" w:themeColor="background1" w:themeShade="BF"/>
      <w:sz w:val="44"/>
      <w:szCs w:val="44"/>
      <w:lang w:eastAsia="en-US"/>
    </w:rPr>
  </w:style>
  <w:style w:type="paragraph" w:styleId="Heading3">
    <w:name w:val="heading 3"/>
    <w:aliases w:val="h3 not used"/>
    <w:basedOn w:val="Normal"/>
    <w:next w:val="Normal"/>
    <w:link w:val="Heading3Char"/>
    <w:uiPriority w:val="9"/>
    <w:locked/>
    <w:rsid w:val="000F1336"/>
    <w:pPr>
      <w:spacing w:after="120" w:line="360" w:lineRule="exact"/>
      <w:outlineLvl w:val="2"/>
    </w:pPr>
    <w:rPr>
      <w:color w:val="BFBFBF" w:themeColor="background1" w:themeShade="BF"/>
      <w:sz w:val="32"/>
      <w:szCs w:val="32"/>
    </w:rPr>
  </w:style>
  <w:style w:type="paragraph" w:styleId="Heading4">
    <w:name w:val="heading 4"/>
    <w:aliases w:val="h4 not used"/>
    <w:basedOn w:val="Normal"/>
    <w:next w:val="Normal"/>
    <w:link w:val="Heading4Char"/>
    <w:uiPriority w:val="9"/>
    <w:locked/>
    <w:rsid w:val="000F1336"/>
    <w:pPr>
      <w:keepNext/>
      <w:keepLines/>
      <w:spacing w:before="40"/>
      <w:outlineLvl w:val="3"/>
    </w:pPr>
    <w:rPr>
      <w:rFonts w:eastAsiaTheme="majorEastAsia" w:cstheme="majorBidi"/>
      <w:iCs/>
      <w:color w:val="BFBFBF" w:themeColor="background1" w:themeShade="BF"/>
    </w:rPr>
  </w:style>
  <w:style w:type="paragraph" w:styleId="Heading5">
    <w:name w:val="heading 5"/>
    <w:aliases w:val="h5 not used"/>
    <w:basedOn w:val="Normal"/>
    <w:next w:val="Normal"/>
    <w:link w:val="Heading5Char"/>
    <w:uiPriority w:val="9"/>
    <w:semiHidden/>
    <w:unhideWhenUsed/>
    <w:locked/>
    <w:rsid w:val="000F1336"/>
    <w:pPr>
      <w:keepNext/>
      <w:keepLines/>
      <w:spacing w:before="40"/>
      <w:outlineLvl w:val="4"/>
    </w:pPr>
    <w:rPr>
      <w:rFonts w:asciiTheme="majorHAnsi" w:eastAsiaTheme="majorEastAsia" w:hAnsiTheme="majorHAnsi" w:cstheme="majorBidi"/>
      <w:color w:val="BFBFBF" w:themeColor="background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gureschartstitle">
    <w:name w:val="* Figures/charts title"/>
    <w:basedOn w:val="Normal"/>
    <w:qFormat/>
    <w:rsid w:val="000F5929"/>
    <w:pPr>
      <w:spacing w:line="280" w:lineRule="atLeast"/>
      <w:outlineLvl w:val="3"/>
    </w:pPr>
    <w:rPr>
      <w:b/>
    </w:rPr>
  </w:style>
  <w:style w:type="character" w:customStyle="1" w:styleId="Heading4Char">
    <w:name w:val="Heading 4 Char"/>
    <w:aliases w:val="h4 not used Char"/>
    <w:basedOn w:val="DefaultParagraphFont"/>
    <w:link w:val="Heading4"/>
    <w:uiPriority w:val="9"/>
    <w:rsid w:val="000F1336"/>
    <w:rPr>
      <w:rFonts w:eastAsiaTheme="majorEastAsia" w:cstheme="majorBidi"/>
      <w:iCs/>
      <w:color w:val="BFBFBF" w:themeColor="background1" w:themeShade="BF"/>
    </w:rPr>
  </w:style>
  <w:style w:type="paragraph" w:customStyle="1" w:styleId="Numberedbodytext">
    <w:name w:val="* Numbered body text"/>
    <w:basedOn w:val="Normal"/>
    <w:qFormat/>
    <w:rsid w:val="00ED06D5"/>
    <w:pPr>
      <w:numPr>
        <w:ilvl w:val="1"/>
        <w:numId w:val="1"/>
      </w:numPr>
      <w:ind w:left="567" w:hanging="567"/>
    </w:pPr>
  </w:style>
  <w:style w:type="paragraph" w:customStyle="1" w:styleId="Bulletpoints">
    <w:name w:val="* Bullet points"/>
    <w:link w:val="BulletpointsChar"/>
    <w:qFormat/>
    <w:rsid w:val="00AD0312"/>
    <w:pPr>
      <w:numPr>
        <w:numId w:val="3"/>
      </w:numPr>
      <w:spacing w:line="320" w:lineRule="exact"/>
      <w:ind w:left="284" w:right="794" w:hanging="284"/>
    </w:pPr>
    <w:rPr>
      <w:lang w:eastAsia="en-US"/>
    </w:rPr>
  </w:style>
  <w:style w:type="paragraph" w:customStyle="1" w:styleId="Footnotes">
    <w:name w:val="* Footnotes"/>
    <w:basedOn w:val="Normal"/>
    <w:qFormat/>
    <w:rsid w:val="00B22E80"/>
    <w:pPr>
      <w:spacing w:line="240" w:lineRule="exact"/>
      <w:outlineLvl w:val="5"/>
    </w:pPr>
    <w:rPr>
      <w:sz w:val="20"/>
    </w:rPr>
  </w:style>
  <w:style w:type="paragraph" w:styleId="DocumentMap">
    <w:name w:val="Document Map"/>
    <w:basedOn w:val="Normal"/>
    <w:link w:val="DocumentMapChar"/>
    <w:uiPriority w:val="99"/>
    <w:semiHidden/>
    <w:unhideWhenUsed/>
    <w:locked/>
    <w:rsid w:val="00975446"/>
    <w:rPr>
      <w:rFonts w:ascii="Tahoma" w:hAnsi="Tahoma"/>
      <w:sz w:val="16"/>
      <w:szCs w:val="16"/>
      <w:lang w:val="x-none"/>
    </w:rPr>
  </w:style>
  <w:style w:type="character" w:customStyle="1" w:styleId="DocumentMapChar">
    <w:name w:val="Document Map Char"/>
    <w:link w:val="DocumentMap"/>
    <w:uiPriority w:val="99"/>
    <w:semiHidden/>
    <w:rsid w:val="00975446"/>
    <w:rPr>
      <w:rFonts w:ascii="Tahoma" w:hAnsi="Tahoma" w:cs="Tahoma"/>
      <w:sz w:val="16"/>
      <w:szCs w:val="16"/>
      <w:lang w:eastAsia="en-US"/>
    </w:rPr>
  </w:style>
  <w:style w:type="paragraph" w:customStyle="1" w:styleId="Maintitleasrunningheader">
    <w:name w:val="* Main title as running header"/>
    <w:basedOn w:val="Normal"/>
    <w:qFormat/>
    <w:rsid w:val="00AF2881"/>
    <w:pPr>
      <w:spacing w:line="240" w:lineRule="exact"/>
      <w:outlineLvl w:val="6"/>
    </w:pPr>
    <w:rPr>
      <w:color w:val="000000" w:themeColor="text1"/>
      <w:sz w:val="20"/>
    </w:rPr>
  </w:style>
  <w:style w:type="character" w:styleId="Hyperlink">
    <w:name w:val="Hyperlink"/>
    <w:aliases w:val="** Hyperlink"/>
    <w:uiPriority w:val="99"/>
    <w:rsid w:val="007F399E"/>
    <w:rPr>
      <w:color w:val="365F91" w:themeColor="accent1" w:themeShade="BF"/>
      <w:u w:val="single"/>
    </w:rPr>
  </w:style>
  <w:style w:type="paragraph" w:styleId="BalloonText">
    <w:name w:val="Balloon Text"/>
    <w:basedOn w:val="Normal"/>
    <w:link w:val="BalloonTextChar"/>
    <w:uiPriority w:val="99"/>
    <w:semiHidden/>
    <w:unhideWhenUsed/>
    <w:locked/>
    <w:rsid w:val="0067647E"/>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67647E"/>
    <w:rPr>
      <w:sz w:val="18"/>
      <w:szCs w:val="18"/>
      <w:lang w:eastAsia="en-US"/>
    </w:rPr>
  </w:style>
  <w:style w:type="paragraph" w:customStyle="1" w:styleId="Frontpagesubtitle">
    <w:name w:val="* Front page subtitle"/>
    <w:basedOn w:val="Normal"/>
    <w:qFormat/>
    <w:rsid w:val="00380094"/>
    <w:pPr>
      <w:tabs>
        <w:tab w:val="left" w:pos="0"/>
      </w:tabs>
      <w:ind w:right="567"/>
      <w:outlineLvl w:val="3"/>
    </w:pPr>
    <w:rPr>
      <w:color w:val="007C91"/>
    </w:rPr>
  </w:style>
  <w:style w:type="character" w:customStyle="1" w:styleId="Heading2Char">
    <w:name w:val="Heading 2 Char"/>
    <w:aliases w:val="h2 not used Char"/>
    <w:link w:val="Heading2"/>
    <w:uiPriority w:val="9"/>
    <w:rsid w:val="000F1336"/>
    <w:rPr>
      <w:color w:val="BFBFBF" w:themeColor="background1" w:themeShade="BF"/>
      <w:sz w:val="44"/>
      <w:szCs w:val="44"/>
      <w:lang w:eastAsia="en-US"/>
    </w:rPr>
  </w:style>
  <w:style w:type="character" w:customStyle="1" w:styleId="Heading3Char">
    <w:name w:val="Heading 3 Char"/>
    <w:aliases w:val="h3 not used Char"/>
    <w:link w:val="Heading3"/>
    <w:uiPriority w:val="9"/>
    <w:rsid w:val="000F1336"/>
    <w:rPr>
      <w:color w:val="BFBFBF" w:themeColor="background1" w:themeShade="BF"/>
      <w:sz w:val="32"/>
      <w:szCs w:val="32"/>
    </w:rPr>
  </w:style>
  <w:style w:type="paragraph" w:styleId="NormalWeb">
    <w:name w:val="Normal (Web)"/>
    <w:basedOn w:val="Normal"/>
    <w:uiPriority w:val="99"/>
    <w:unhideWhenUsed/>
    <w:locked/>
    <w:rsid w:val="00652369"/>
    <w:pPr>
      <w:spacing w:before="100" w:beforeAutospacing="1" w:after="100" w:afterAutospacing="1"/>
    </w:pPr>
    <w:rPr>
      <w:rFonts w:ascii="Times New Roman" w:hAnsi="Times New Roman"/>
    </w:rPr>
  </w:style>
  <w:style w:type="paragraph" w:customStyle="1" w:styleId="Bulletpointsfornumberedtext">
    <w:name w:val="* Bullet points for numbered text"/>
    <w:basedOn w:val="Bulletpoints"/>
    <w:link w:val="BulletpointsfornumberedtextChar"/>
    <w:qFormat/>
    <w:rsid w:val="00AD0312"/>
    <w:pPr>
      <w:numPr>
        <w:numId w:val="4"/>
      </w:numPr>
      <w:tabs>
        <w:tab w:val="left" w:pos="709"/>
      </w:tabs>
    </w:pPr>
  </w:style>
  <w:style w:type="character" w:customStyle="1" w:styleId="BulletpointsChar">
    <w:name w:val="* Bullet points Char"/>
    <w:link w:val="Bulletpoints"/>
    <w:rsid w:val="00AD0312"/>
    <w:rPr>
      <w:lang w:eastAsia="en-US"/>
    </w:rPr>
  </w:style>
  <w:style w:type="character" w:customStyle="1" w:styleId="BulletpointsfornumberedtextChar">
    <w:name w:val="* Bullet points for numbered text Char"/>
    <w:link w:val="Bulletpointsfornumberedtext"/>
    <w:rsid w:val="00AD0312"/>
    <w:rPr>
      <w:lang w:eastAsia="en-US"/>
    </w:rPr>
  </w:style>
  <w:style w:type="paragraph" w:customStyle="1" w:styleId="subbulletpoint">
    <w:name w:val="* sub bullet point"/>
    <w:basedOn w:val="Normal"/>
    <w:qFormat/>
    <w:rsid w:val="00D312F3"/>
    <w:pPr>
      <w:numPr>
        <w:numId w:val="2"/>
      </w:numPr>
      <w:tabs>
        <w:tab w:val="left" w:pos="567"/>
      </w:tabs>
      <w:spacing w:line="320" w:lineRule="exact"/>
      <w:ind w:left="568" w:hanging="284"/>
    </w:pPr>
  </w:style>
  <w:style w:type="paragraph" w:customStyle="1" w:styleId="Textbox-lightteal">
    <w:name w:val="* Text box - light teal"/>
    <w:basedOn w:val="Normal"/>
    <w:uiPriority w:val="1"/>
    <w:qFormat/>
    <w:rsid w:val="00555420"/>
    <w:pPr>
      <w:shd w:val="clear" w:color="007C91" w:fill="D9EBEF"/>
      <w:spacing w:after="284" w:line="324" w:lineRule="exact"/>
    </w:pPr>
    <w:rPr>
      <w:color w:val="000000" w:themeColor="text1"/>
      <w:szCs w:val="20"/>
    </w:rPr>
  </w:style>
  <w:style w:type="paragraph" w:customStyle="1" w:styleId="Text-boxed-greyshading">
    <w:name w:val="* Text - boxed - grey shading"/>
    <w:basedOn w:val="Normal"/>
    <w:uiPriority w:val="1"/>
    <w:qFormat/>
    <w:rsid w:val="004657A8"/>
    <w:pPr>
      <w:pBdr>
        <w:top w:val="single" w:sz="12" w:space="6" w:color="DFE0E0"/>
        <w:left w:val="single" w:sz="12" w:space="6" w:color="DFE0E0"/>
        <w:bottom w:val="single" w:sz="12" w:space="6" w:color="DFE0E0"/>
        <w:right w:val="single" w:sz="12" w:space="6" w:color="DFE0E0"/>
      </w:pBdr>
      <w:shd w:val="clear" w:color="auto" w:fill="DFE0E0"/>
      <w:spacing w:after="284" w:line="324" w:lineRule="exact"/>
    </w:pPr>
    <w:rPr>
      <w:color w:val="000000" w:themeColor="text1"/>
      <w:szCs w:val="20"/>
    </w:rPr>
  </w:style>
  <w:style w:type="paragraph" w:styleId="CommentText">
    <w:name w:val="annotation text"/>
    <w:basedOn w:val="Normal"/>
    <w:link w:val="CommentTextChar"/>
    <w:uiPriority w:val="99"/>
    <w:unhideWhenUsed/>
    <w:locked/>
    <w:rPr>
      <w:sz w:val="20"/>
      <w:szCs w:val="20"/>
    </w:rPr>
  </w:style>
  <w:style w:type="character" w:customStyle="1" w:styleId="CommentTextChar">
    <w:name w:val="Comment Text Char"/>
    <w:basedOn w:val="DefaultParagraphFont"/>
    <w:link w:val="CommentText"/>
    <w:uiPriority w:val="99"/>
    <w:rPr>
      <w:rFonts w:ascii="Arial" w:hAnsi="Arial" w:cs="Arial"/>
      <w:sz w:val="20"/>
      <w:szCs w:val="20"/>
      <w:lang w:eastAsia="en-US"/>
    </w:rPr>
  </w:style>
  <w:style w:type="character" w:styleId="CommentReference">
    <w:name w:val="annotation reference"/>
    <w:basedOn w:val="DefaultParagraphFont"/>
    <w:uiPriority w:val="99"/>
    <w:semiHidden/>
    <w:unhideWhenUsed/>
    <w:locked/>
    <w:rPr>
      <w:sz w:val="16"/>
      <w:szCs w:val="16"/>
    </w:rPr>
  </w:style>
  <w:style w:type="paragraph" w:styleId="TOC1">
    <w:name w:val="toc 1"/>
    <w:aliases w:val="* ToC 1"/>
    <w:uiPriority w:val="39"/>
    <w:qFormat/>
    <w:rsid w:val="000F5929"/>
    <w:pPr>
      <w:spacing w:before="120" w:line="320" w:lineRule="atLeast"/>
      <w:ind w:right="794"/>
      <w:outlineLvl w:val="3"/>
    </w:pPr>
    <w:rPr>
      <w:rFonts w:cstheme="minorHAnsi"/>
      <w:bCs/>
      <w:iCs/>
    </w:rPr>
  </w:style>
  <w:style w:type="paragraph" w:styleId="TOC2">
    <w:name w:val="toc 2"/>
    <w:aliases w:val="* ToC 2"/>
    <w:basedOn w:val="Normal"/>
    <w:next w:val="Normal"/>
    <w:uiPriority w:val="39"/>
    <w:qFormat/>
    <w:rsid w:val="000F5929"/>
    <w:pPr>
      <w:ind w:left="238"/>
      <w:outlineLvl w:val="3"/>
    </w:pPr>
    <w:rPr>
      <w:rFonts w:cstheme="minorHAnsi"/>
      <w:bCs/>
      <w:szCs w:val="22"/>
    </w:rPr>
  </w:style>
  <w:style w:type="character" w:styleId="FollowedHyperlink">
    <w:name w:val="FollowedHyperlink"/>
    <w:basedOn w:val="DefaultParagraphFont"/>
    <w:uiPriority w:val="99"/>
    <w:semiHidden/>
    <w:unhideWhenUsed/>
    <w:qFormat/>
    <w:locked/>
    <w:rsid w:val="00413861"/>
    <w:rPr>
      <w:color w:val="800080" w:themeColor="followedHyperlink"/>
      <w:u w:val="single"/>
    </w:rPr>
  </w:style>
  <w:style w:type="character" w:customStyle="1" w:styleId="ParagraphText-unnumberedChar">
    <w:name w:val="* Paragraph Text - unnumbered Char"/>
    <w:basedOn w:val="DefaultParagraphFont"/>
    <w:link w:val="ParagraphText-unnumbered"/>
    <w:rsid w:val="00413861"/>
    <w:rPr>
      <w:rFonts w:ascii="Arial" w:hAnsi="Arial"/>
    </w:rPr>
  </w:style>
  <w:style w:type="paragraph" w:customStyle="1" w:styleId="ParagraphText-unnumbered">
    <w:name w:val="* Paragraph Text - unnumbered"/>
    <w:link w:val="ParagraphText-unnumberedChar"/>
    <w:qFormat/>
    <w:locked/>
    <w:rsid w:val="00413861"/>
    <w:pPr>
      <w:spacing w:after="284" w:line="324" w:lineRule="exact"/>
    </w:pPr>
  </w:style>
  <w:style w:type="paragraph" w:styleId="TOC4">
    <w:name w:val="toc 4"/>
    <w:basedOn w:val="Normal"/>
    <w:next w:val="Normal"/>
    <w:autoRedefine/>
    <w:uiPriority w:val="39"/>
    <w:semiHidden/>
    <w:unhideWhenUsed/>
    <w:locked/>
    <w:rsid w:val="008E169D"/>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locked/>
    <w:rsid w:val="008E169D"/>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locked/>
    <w:rsid w:val="008E169D"/>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locked/>
    <w:rsid w:val="008E169D"/>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locked/>
    <w:rsid w:val="008E169D"/>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locked/>
    <w:rsid w:val="008E169D"/>
    <w:pPr>
      <w:ind w:left="1920"/>
    </w:pPr>
    <w:rPr>
      <w:rFonts w:asciiTheme="minorHAnsi" w:hAnsiTheme="minorHAnsi" w:cstheme="minorHAnsi"/>
      <w:sz w:val="20"/>
      <w:szCs w:val="20"/>
    </w:rPr>
  </w:style>
  <w:style w:type="table" w:styleId="PlainTable4">
    <w:name w:val="Plain Table 4"/>
    <w:basedOn w:val="TableNormal"/>
    <w:uiPriority w:val="99"/>
    <w:locked/>
    <w:rsid w:val="007F3A3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semiHidden/>
    <w:unhideWhenUsed/>
    <w:locked/>
    <w:rsid w:val="00976D57"/>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976D57"/>
    <w:rPr>
      <w:rFonts w:ascii="Arial" w:hAnsi="Arial"/>
    </w:rPr>
  </w:style>
  <w:style w:type="paragraph" w:styleId="Footer">
    <w:name w:val="footer"/>
    <w:aliases w:val="* Footer"/>
    <w:basedOn w:val="Normal"/>
    <w:link w:val="FooterChar"/>
    <w:uiPriority w:val="99"/>
    <w:locked/>
    <w:rsid w:val="000F5929"/>
    <w:pPr>
      <w:tabs>
        <w:tab w:val="center" w:pos="4680"/>
        <w:tab w:val="right" w:pos="9360"/>
      </w:tabs>
      <w:spacing w:line="240" w:lineRule="auto"/>
      <w:outlineLvl w:val="5"/>
    </w:pPr>
  </w:style>
  <w:style w:type="character" w:customStyle="1" w:styleId="FooterChar">
    <w:name w:val="Footer Char"/>
    <w:aliases w:val="* Footer Char"/>
    <w:basedOn w:val="DefaultParagraphFont"/>
    <w:link w:val="Footer"/>
    <w:uiPriority w:val="99"/>
    <w:rsid w:val="000F5929"/>
    <w:rPr>
      <w:rFonts w:ascii="Arial" w:hAnsi="Arial"/>
    </w:rPr>
  </w:style>
  <w:style w:type="character" w:customStyle="1" w:styleId="Heading1Char">
    <w:name w:val="Heading 1 Char"/>
    <w:aliases w:val="not used Char"/>
    <w:basedOn w:val="DefaultParagraphFont"/>
    <w:link w:val="Heading1"/>
    <w:rsid w:val="00437CD4"/>
    <w:rPr>
      <w:rFonts w:eastAsia="Arial" w:cs="Arial"/>
      <w:color w:val="0B0C0C"/>
      <w:shd w:val="clear" w:color="auto" w:fill="FFFFFF" w:themeFill="background1"/>
    </w:rPr>
  </w:style>
  <w:style w:type="character" w:styleId="PageNumber">
    <w:name w:val="page number"/>
    <w:basedOn w:val="DefaultParagraphFont"/>
    <w:uiPriority w:val="99"/>
    <w:semiHidden/>
    <w:unhideWhenUsed/>
    <w:locked/>
    <w:rsid w:val="00F367E9"/>
  </w:style>
  <w:style w:type="character" w:customStyle="1" w:styleId="Italic">
    <w:name w:val="** Italic"/>
    <w:uiPriority w:val="1"/>
    <w:rsid w:val="006E398A"/>
    <w:rPr>
      <w:i/>
    </w:rPr>
  </w:style>
  <w:style w:type="paragraph" w:customStyle="1" w:styleId="Frontpagemaintitle">
    <w:name w:val="* Front page main title"/>
    <w:qFormat/>
    <w:rsid w:val="002871EE"/>
    <w:pPr>
      <w:outlineLvl w:val="0"/>
    </w:pPr>
    <w:rPr>
      <w:rFonts w:ascii="Arial Bold" w:hAnsi="Arial Bold"/>
      <w:b/>
      <w:color w:val="007C91"/>
      <w:sz w:val="52"/>
    </w:rPr>
  </w:style>
  <w:style w:type="paragraph" w:customStyle="1" w:styleId="Frontpagetitlesecondlevel">
    <w:name w:val="* Front page title second level"/>
    <w:rsid w:val="002871EE"/>
    <w:pPr>
      <w:outlineLvl w:val="1"/>
    </w:pPr>
    <w:rPr>
      <w:color w:val="007C91"/>
      <w:sz w:val="52"/>
    </w:rPr>
  </w:style>
  <w:style w:type="paragraph" w:customStyle="1" w:styleId="Chapterheading">
    <w:name w:val="* Chapter heading"/>
    <w:rsid w:val="00236E2A"/>
    <w:pPr>
      <w:spacing w:after="400"/>
      <w:outlineLvl w:val="0"/>
    </w:pPr>
    <w:rPr>
      <w:b/>
      <w:color w:val="007C91"/>
      <w:sz w:val="48"/>
    </w:rPr>
  </w:style>
  <w:style w:type="paragraph" w:customStyle="1" w:styleId="Header2">
    <w:name w:val="* Header 2"/>
    <w:rsid w:val="00236E2A"/>
    <w:pPr>
      <w:spacing w:after="280"/>
      <w:outlineLvl w:val="1"/>
    </w:pPr>
    <w:rPr>
      <w:color w:val="007C91"/>
      <w:sz w:val="44"/>
    </w:rPr>
  </w:style>
  <w:style w:type="paragraph" w:customStyle="1" w:styleId="Header3">
    <w:name w:val="* Header 3"/>
    <w:rsid w:val="00236E2A"/>
    <w:pPr>
      <w:spacing w:after="160"/>
      <w:outlineLvl w:val="2"/>
    </w:pPr>
    <w:rPr>
      <w:color w:val="007C91"/>
      <w:sz w:val="32"/>
    </w:rPr>
  </w:style>
  <w:style w:type="paragraph" w:customStyle="1" w:styleId="Header4">
    <w:name w:val="* Header 4"/>
    <w:rsid w:val="002871EE"/>
    <w:pPr>
      <w:outlineLvl w:val="3"/>
    </w:pPr>
    <w:rPr>
      <w:color w:val="007C91"/>
    </w:rPr>
  </w:style>
  <w:style w:type="character" w:customStyle="1" w:styleId="Heading5Char">
    <w:name w:val="Heading 5 Char"/>
    <w:aliases w:val="h5 not used Char"/>
    <w:basedOn w:val="DefaultParagraphFont"/>
    <w:link w:val="Heading5"/>
    <w:uiPriority w:val="9"/>
    <w:semiHidden/>
    <w:rsid w:val="000F1336"/>
    <w:rPr>
      <w:rFonts w:asciiTheme="majorHAnsi" w:eastAsiaTheme="majorEastAsia" w:hAnsiTheme="majorHAnsi" w:cstheme="majorBidi"/>
      <w:color w:val="BFBFBF" w:themeColor="background1" w:themeShade="BF"/>
    </w:rPr>
  </w:style>
  <w:style w:type="character" w:customStyle="1" w:styleId="Bold">
    <w:name w:val="** Bold"/>
    <w:uiPriority w:val="1"/>
    <w:rsid w:val="00757DA1"/>
    <w:rPr>
      <w:b/>
      <w:color w:val="000000" w:themeColor="text1"/>
    </w:rPr>
  </w:style>
  <w:style w:type="character" w:customStyle="1" w:styleId="Superscript">
    <w:name w:val="** Superscript"/>
    <w:uiPriority w:val="1"/>
    <w:rsid w:val="00FC66CF"/>
    <w:rPr>
      <w:caps w:val="0"/>
      <w:smallCaps w:val="0"/>
      <w:strike w:val="0"/>
      <w:dstrike w:val="0"/>
      <w:vanish w:val="0"/>
      <w:color w:val="auto"/>
      <w:vertAlign w:val="superscript"/>
    </w:rPr>
  </w:style>
  <w:style w:type="character" w:customStyle="1" w:styleId="Subscript">
    <w:name w:val="** Subscript"/>
    <w:uiPriority w:val="1"/>
    <w:rsid w:val="00FC66CF"/>
    <w:rPr>
      <w:caps w:val="0"/>
      <w:smallCaps w:val="0"/>
      <w:strike w:val="0"/>
      <w:dstrike w:val="0"/>
      <w:vanish w:val="0"/>
      <w:color w:val="auto"/>
      <w:vertAlign w:val="subscript"/>
    </w:rPr>
  </w:style>
  <w:style w:type="character" w:customStyle="1" w:styleId="Whitetext">
    <w:name w:val="** White text"/>
    <w:uiPriority w:val="1"/>
    <w:qFormat/>
    <w:rsid w:val="00033F4C"/>
    <w:rPr>
      <w:color w:val="FFFFFF" w:themeColor="background1"/>
    </w:rPr>
  </w:style>
  <w:style w:type="paragraph" w:styleId="FootnoteText">
    <w:name w:val="footnote text"/>
    <w:basedOn w:val="Normal"/>
    <w:link w:val="FootnoteTextChar"/>
    <w:uiPriority w:val="99"/>
    <w:semiHidden/>
    <w:unhideWhenUsed/>
    <w:locked/>
    <w:rsid w:val="00D82F6D"/>
    <w:pPr>
      <w:spacing w:line="240" w:lineRule="auto"/>
    </w:pPr>
    <w:rPr>
      <w:sz w:val="20"/>
      <w:szCs w:val="20"/>
    </w:rPr>
  </w:style>
  <w:style w:type="character" w:styleId="FootnoteReference">
    <w:name w:val="footnote reference"/>
    <w:aliases w:val="** Footnote Reference"/>
    <w:uiPriority w:val="99"/>
    <w:rsid w:val="0002469C"/>
    <w:rPr>
      <w:caps w:val="0"/>
      <w:smallCaps w:val="0"/>
      <w:strike w:val="0"/>
      <w:dstrike w:val="0"/>
      <w:vanish w:val="0"/>
      <w:vertAlign w:val="superscript"/>
    </w:rPr>
  </w:style>
  <w:style w:type="character" w:customStyle="1" w:styleId="FootnoteTextChar">
    <w:name w:val="Footnote Text Char"/>
    <w:basedOn w:val="DefaultParagraphFont"/>
    <w:link w:val="FootnoteText"/>
    <w:uiPriority w:val="99"/>
    <w:semiHidden/>
    <w:rsid w:val="00D82F6D"/>
    <w:rPr>
      <w:rFonts w:ascii="Arial" w:hAnsi="Arial"/>
      <w:sz w:val="20"/>
      <w:szCs w:val="20"/>
    </w:rPr>
  </w:style>
  <w:style w:type="paragraph" w:customStyle="1" w:styleId="Tabletextcentred">
    <w:name w:val="* Table text centred"/>
    <w:rsid w:val="008C4360"/>
    <w:pPr>
      <w:jc w:val="center"/>
    </w:pPr>
    <w:rPr>
      <w:color w:val="000000" w:themeColor="text1"/>
    </w:rPr>
  </w:style>
  <w:style w:type="paragraph" w:customStyle="1" w:styleId="Tabletextright">
    <w:name w:val="* Table text right"/>
    <w:rsid w:val="008C4360"/>
    <w:pPr>
      <w:jc w:val="right"/>
    </w:pPr>
    <w:rPr>
      <w:color w:val="000000" w:themeColor="text1"/>
    </w:rPr>
  </w:style>
  <w:style w:type="character" w:styleId="UnresolvedMention">
    <w:name w:val="Unresolved Mention"/>
    <w:basedOn w:val="DefaultParagraphFont"/>
    <w:uiPriority w:val="99"/>
    <w:unhideWhenUsed/>
    <w:rsid w:val="00B47719"/>
    <w:rPr>
      <w:color w:val="605E5C"/>
      <w:shd w:val="clear" w:color="auto" w:fill="E1DFDD"/>
    </w:rPr>
  </w:style>
  <w:style w:type="paragraph" w:customStyle="1" w:styleId="Tabletextleft">
    <w:name w:val="* Table text left"/>
    <w:rsid w:val="008C4360"/>
    <w:rPr>
      <w:color w:val="000000" w:themeColor="text1"/>
    </w:rPr>
  </w:style>
  <w:style w:type="table" w:styleId="LightList-Accent3">
    <w:name w:val="Light List Accent 3"/>
    <w:basedOn w:val="TableNormal"/>
    <w:uiPriority w:val="61"/>
    <w:locked/>
    <w:rsid w:val="00B22E80"/>
    <w:rPr>
      <w:rFonts w:asciiTheme="minorHAnsi" w:eastAsiaTheme="minorEastAsia" w:hAnsiTheme="minorHAnsi" w:cstheme="minorBidi"/>
      <w:sz w:val="22"/>
      <w:szCs w:val="22"/>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GridTable2-Accent2">
    <w:name w:val="Grid Table 2 Accent 2"/>
    <w:basedOn w:val="TableNormal"/>
    <w:uiPriority w:val="47"/>
    <w:rsid w:val="00CD2E2C"/>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3-Accent2">
    <w:name w:val="Grid Table 3 Accent 2"/>
    <w:basedOn w:val="TableNormal"/>
    <w:uiPriority w:val="48"/>
    <w:rsid w:val="00CD2E2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2-Accent6">
    <w:name w:val="Grid Table 2 Accent 6"/>
    <w:basedOn w:val="TableNormal"/>
    <w:uiPriority w:val="47"/>
    <w:rsid w:val="00CD2E2C"/>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Accent1">
    <w:name w:val="Grid Table 5 Dark Accent 1"/>
    <w:basedOn w:val="TableNormal"/>
    <w:uiPriority w:val="50"/>
    <w:rsid w:val="00CD2E2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7Colorful-Accent2">
    <w:name w:val="Grid Table 7 Colorful Accent 2"/>
    <w:basedOn w:val="TableNormal"/>
    <w:uiPriority w:val="52"/>
    <w:rsid w:val="00CD2E2C"/>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PlainTable1">
    <w:name w:val="Plain Table 1"/>
    <w:basedOn w:val="TableNormal"/>
    <w:uiPriority w:val="99"/>
    <w:locked/>
    <w:rsid w:val="00A2470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1">
    <w:name w:val="Table Grid 1"/>
    <w:basedOn w:val="TableNormal"/>
    <w:uiPriority w:val="99"/>
    <w:semiHidden/>
    <w:unhideWhenUsed/>
    <w:locked/>
    <w:rsid w:val="00F677C4"/>
    <w:pPr>
      <w:spacing w:before="120" w:line="32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PlainTable2">
    <w:name w:val="Plain Table 2"/>
    <w:basedOn w:val="TableNormal"/>
    <w:uiPriority w:val="99"/>
    <w:locked/>
    <w:rsid w:val="00A2470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2-Accent1">
    <w:name w:val="Grid Table 2 Accent 1"/>
    <w:basedOn w:val="TableNormal"/>
    <w:uiPriority w:val="47"/>
    <w:rsid w:val="007F3A3D"/>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1">
    <w:name w:val="Grid Table 4 Accent 1"/>
    <w:basedOn w:val="TableNormal"/>
    <w:uiPriority w:val="49"/>
    <w:rsid w:val="007F3A3D"/>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Grid">
    <w:name w:val="Table Grid"/>
    <w:basedOn w:val="TableNormal"/>
    <w:uiPriority w:val="39"/>
    <w:locked/>
    <w:rsid w:val="007F3A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UKHSAtableformat">
    <w:name w:val="UKHSA table format"/>
    <w:basedOn w:val="GridTable4-Accent1"/>
    <w:uiPriority w:val="99"/>
    <w:rsid w:val="00ED6AFD"/>
    <w:pPr>
      <w:spacing w:line="2880" w:lineRule="auto"/>
      <w:jc w:val="center"/>
    </w:pPr>
    <w:tblPr>
      <w:tblCellMar>
        <w:top w:w="113" w:type="dxa"/>
        <w:bottom w:w="113" w:type="dxa"/>
      </w:tblCellMar>
    </w:tblPr>
    <w:tblStylePr w:type="firstRow">
      <w:rPr>
        <w:rFonts w:ascii="Arial" w:hAnsi="Arial"/>
        <w:b/>
        <w:bCs/>
        <w:i w:val="0"/>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007C91"/>
      </w:tcPr>
    </w:tblStylePr>
    <w:tblStylePr w:type="lastRow">
      <w:rPr>
        <w:b w:val="0"/>
        <w:bCs/>
      </w:rPr>
      <w:tblPr/>
      <w:tcPr>
        <w:tcBorders>
          <w:top w:val="double" w:sz="4" w:space="0" w:color="4F81BD" w:themeColor="accent1"/>
        </w:tcBorders>
      </w:tcPr>
    </w:tblStylePr>
    <w:tblStylePr w:type="firstCol">
      <w:rPr>
        <w:b w:val="0"/>
        <w:bCs/>
      </w:rPr>
    </w:tblStylePr>
    <w:tblStylePr w:type="lastCol">
      <w:rPr>
        <w:b w:val="0"/>
        <w:bCs/>
      </w:rPr>
    </w:tblStylePr>
    <w:tblStylePr w:type="band1Vert">
      <w:tblPr/>
      <w:tcPr>
        <w:shd w:val="clear" w:color="auto" w:fill="DBE5F1" w:themeFill="accent1" w:themeFillTint="33"/>
      </w:tcPr>
    </w:tblStylePr>
    <w:tblStylePr w:type="band1Horz">
      <w:tblPr/>
      <w:tcPr>
        <w:shd w:val="clear" w:color="auto" w:fill="E6F5F9"/>
      </w:tcPr>
    </w:tblStylePr>
    <w:tblStylePr w:type="swCell">
      <w:rPr>
        <w:rFonts w:ascii="Arial" w:hAnsi="Arial"/>
        <w:b w:val="0"/>
        <w:i w:val="0"/>
      </w:rPr>
      <w:tblPr/>
      <w:tcPr>
        <w:tcBorders>
          <w:top w:val="nil"/>
          <w:left w:val="nil"/>
          <w:bottom w:val="nil"/>
          <w:right w:val="nil"/>
          <w:insideH w:val="nil"/>
          <w:insideV w:val="nil"/>
        </w:tcBorders>
      </w:tcPr>
    </w:tblStylePr>
  </w:style>
  <w:style w:type="table" w:styleId="PlainTable5">
    <w:name w:val="Plain Table 5"/>
    <w:basedOn w:val="TableNormal"/>
    <w:uiPriority w:val="99"/>
    <w:locked/>
    <w:rsid w:val="00081CF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2">
    <w:name w:val="Grid Table 1 Light Accent 2"/>
    <w:basedOn w:val="TableNormal"/>
    <w:uiPriority w:val="46"/>
    <w:rsid w:val="00081CF3"/>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ListParagraph">
    <w:name w:val="List Paragraph"/>
    <w:basedOn w:val="Normal"/>
    <w:uiPriority w:val="34"/>
    <w:qFormat/>
    <w:locked/>
    <w:rsid w:val="00D625B9"/>
    <w:pPr>
      <w:ind w:left="720"/>
      <w:contextualSpacing/>
    </w:pPr>
    <w:rPr>
      <w:color w:val="D9D9D9" w:themeColor="background1" w:themeShade="D9"/>
    </w:rPr>
  </w:style>
  <w:style w:type="paragraph" w:styleId="CommentSubject">
    <w:name w:val="annotation subject"/>
    <w:basedOn w:val="CommentText"/>
    <w:next w:val="CommentText"/>
    <w:link w:val="CommentSubjectChar"/>
    <w:uiPriority w:val="99"/>
    <w:semiHidden/>
    <w:unhideWhenUsed/>
    <w:locked/>
    <w:rsid w:val="00D74CEE"/>
    <w:pPr>
      <w:spacing w:line="240" w:lineRule="auto"/>
    </w:pPr>
    <w:rPr>
      <w:b/>
      <w:bCs/>
    </w:rPr>
  </w:style>
  <w:style w:type="character" w:customStyle="1" w:styleId="CommentSubjectChar">
    <w:name w:val="Comment Subject Char"/>
    <w:basedOn w:val="CommentTextChar"/>
    <w:link w:val="CommentSubject"/>
    <w:uiPriority w:val="99"/>
    <w:semiHidden/>
    <w:rsid w:val="00D74CEE"/>
    <w:rPr>
      <w:rFonts w:ascii="Arial" w:hAnsi="Arial" w:cs="Arial"/>
      <w:b/>
      <w:bCs/>
      <w:sz w:val="20"/>
      <w:szCs w:val="20"/>
      <w:lang w:eastAsia="en-US"/>
    </w:rPr>
  </w:style>
  <w:style w:type="paragraph" w:styleId="TOCHeading">
    <w:name w:val="TOC Heading"/>
    <w:basedOn w:val="Heading1"/>
    <w:next w:val="Normal"/>
    <w:uiPriority w:val="39"/>
    <w:unhideWhenUsed/>
    <w:qFormat/>
    <w:locked/>
    <w:rsid w:val="00711B5F"/>
    <w:pPr>
      <w:keepNext/>
      <w:keepLines/>
      <w:snapToGrid/>
      <w:spacing w:before="240" w:line="259" w:lineRule="auto"/>
      <w:outlineLvl w:val="9"/>
    </w:pPr>
    <w:rPr>
      <w:rFonts w:asciiTheme="majorHAnsi" w:eastAsiaTheme="majorEastAsia" w:hAnsiTheme="majorHAnsi" w:cstheme="majorBidi"/>
      <w:b/>
      <w:color w:val="365F91" w:themeColor="accent1" w:themeShade="BF"/>
      <w:sz w:val="32"/>
      <w:szCs w:val="32"/>
      <w:lang w:val="en-US" w:eastAsia="en-US"/>
    </w:rPr>
  </w:style>
  <w:style w:type="character" w:styleId="Mention">
    <w:name w:val="Mention"/>
    <w:basedOn w:val="DefaultParagraphFont"/>
    <w:uiPriority w:val="99"/>
    <w:unhideWhenUsed/>
    <w:rsid w:val="00711B5F"/>
    <w:rPr>
      <w:color w:val="2B579A"/>
      <w:shd w:val="clear" w:color="auto" w:fill="E1DFDD"/>
    </w:rPr>
  </w:style>
  <w:style w:type="paragraph" w:styleId="NoSpacing">
    <w:name w:val="No Spacing"/>
    <w:uiPriority w:val="1"/>
    <w:qFormat/>
    <w:locked/>
    <w:rsid w:val="00FA11FE"/>
    <w:pPr>
      <w:suppressAutoHyphens/>
      <w:autoSpaceDN w:val="0"/>
    </w:pPr>
    <w:rPr>
      <w:rFonts w:ascii="Calibri" w:eastAsia="Calibri" w:hAnsi="Calibri"/>
      <w:sz w:val="22"/>
      <w:szCs w:val="22"/>
      <w:lang w:eastAsia="en-US"/>
    </w:rPr>
  </w:style>
  <w:style w:type="character" w:styleId="Strong">
    <w:name w:val="Strong"/>
    <w:basedOn w:val="DefaultParagraphFont"/>
    <w:uiPriority w:val="22"/>
    <w:qFormat/>
    <w:locked/>
    <w:rsid w:val="00FA11FE"/>
    <w:rPr>
      <w:b/>
      <w:bCs/>
    </w:rPr>
  </w:style>
  <w:style w:type="character" w:customStyle="1" w:styleId="ui-provider">
    <w:name w:val="ui-provider"/>
    <w:basedOn w:val="DefaultParagraphFont"/>
    <w:rsid w:val="009239EA"/>
  </w:style>
  <w:style w:type="paragraph" w:styleId="Revision">
    <w:name w:val="Revision"/>
    <w:hidden/>
    <w:uiPriority w:val="99"/>
    <w:semiHidden/>
    <w:rsid w:val="00EA3960"/>
  </w:style>
  <w:style w:type="paragraph" w:styleId="EndnoteText">
    <w:name w:val="endnote text"/>
    <w:basedOn w:val="Normal"/>
    <w:link w:val="EndnoteTextChar"/>
    <w:uiPriority w:val="99"/>
    <w:semiHidden/>
    <w:unhideWhenUsed/>
    <w:locked/>
    <w:rsid w:val="00527D11"/>
    <w:pPr>
      <w:spacing w:before="0" w:line="240" w:lineRule="auto"/>
    </w:pPr>
    <w:rPr>
      <w:sz w:val="20"/>
      <w:szCs w:val="20"/>
    </w:rPr>
  </w:style>
  <w:style w:type="character" w:customStyle="1" w:styleId="EndnoteTextChar">
    <w:name w:val="Endnote Text Char"/>
    <w:basedOn w:val="DefaultParagraphFont"/>
    <w:link w:val="EndnoteText"/>
    <w:uiPriority w:val="99"/>
    <w:semiHidden/>
    <w:rsid w:val="00527D11"/>
    <w:rPr>
      <w:sz w:val="20"/>
      <w:szCs w:val="20"/>
    </w:rPr>
  </w:style>
  <w:style w:type="character" w:styleId="EndnoteReference">
    <w:name w:val="endnote reference"/>
    <w:basedOn w:val="DefaultParagraphFont"/>
    <w:uiPriority w:val="99"/>
    <w:semiHidden/>
    <w:unhideWhenUsed/>
    <w:locked/>
    <w:rsid w:val="00527D11"/>
    <w:rPr>
      <w:vertAlign w:val="superscript"/>
    </w:rPr>
  </w:style>
  <w:style w:type="paragraph" w:customStyle="1" w:styleId="elementtoproof">
    <w:name w:val="elementtoproof"/>
    <w:basedOn w:val="Normal"/>
    <w:rsid w:val="00A748A7"/>
    <w:pPr>
      <w:spacing w:before="0" w:line="240" w:lineRule="auto"/>
    </w:pPr>
    <w:rPr>
      <w:rFonts w:ascii="Calibri" w:eastAsiaTheme="minorHAnsi" w:hAnsi="Calibri" w:cs="Calibri"/>
      <w:sz w:val="22"/>
      <w:szCs w:val="22"/>
    </w:rPr>
  </w:style>
  <w:style w:type="paragraph" w:customStyle="1" w:styleId="Pressreleasebodytext">
    <w:name w:val="Press release body text"/>
    <w:basedOn w:val="Normal"/>
    <w:qFormat/>
    <w:rsid w:val="00A243C9"/>
    <w:pPr>
      <w:spacing w:before="0" w:line="320" w:lineRule="exact"/>
    </w:pPr>
    <w:rPr>
      <w:rFonts w:eastAsia="Calibri" w:cs="Arial"/>
    </w:rPr>
  </w:style>
  <w:style w:type="character" w:customStyle="1" w:styleId="normaltextrun">
    <w:name w:val="normaltextrun"/>
    <w:basedOn w:val="DefaultParagraphFont"/>
    <w:rsid w:val="009A6D67"/>
  </w:style>
  <w:style w:type="character" w:customStyle="1" w:styleId="eop">
    <w:name w:val="eop"/>
    <w:basedOn w:val="DefaultParagraphFont"/>
    <w:rsid w:val="009A6D67"/>
  </w:style>
  <w:style w:type="paragraph" w:customStyle="1" w:styleId="paragraph">
    <w:name w:val="paragraph"/>
    <w:basedOn w:val="Normal"/>
    <w:rsid w:val="00011D65"/>
    <w:pPr>
      <w:spacing w:before="100" w:beforeAutospacing="1" w:after="100" w:afterAutospacing="1" w:line="240" w:lineRule="auto"/>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41271">
      <w:bodyDiv w:val="1"/>
      <w:marLeft w:val="0"/>
      <w:marRight w:val="0"/>
      <w:marTop w:val="0"/>
      <w:marBottom w:val="0"/>
      <w:divBdr>
        <w:top w:val="none" w:sz="0" w:space="0" w:color="auto"/>
        <w:left w:val="none" w:sz="0" w:space="0" w:color="auto"/>
        <w:bottom w:val="none" w:sz="0" w:space="0" w:color="auto"/>
        <w:right w:val="none" w:sz="0" w:space="0" w:color="auto"/>
      </w:divBdr>
    </w:div>
    <w:div w:id="60371326">
      <w:bodyDiv w:val="1"/>
      <w:marLeft w:val="0"/>
      <w:marRight w:val="0"/>
      <w:marTop w:val="0"/>
      <w:marBottom w:val="0"/>
      <w:divBdr>
        <w:top w:val="none" w:sz="0" w:space="0" w:color="auto"/>
        <w:left w:val="none" w:sz="0" w:space="0" w:color="auto"/>
        <w:bottom w:val="none" w:sz="0" w:space="0" w:color="auto"/>
        <w:right w:val="none" w:sz="0" w:space="0" w:color="auto"/>
      </w:divBdr>
    </w:div>
    <w:div w:id="155808290">
      <w:bodyDiv w:val="1"/>
      <w:marLeft w:val="0"/>
      <w:marRight w:val="0"/>
      <w:marTop w:val="0"/>
      <w:marBottom w:val="0"/>
      <w:divBdr>
        <w:top w:val="none" w:sz="0" w:space="0" w:color="auto"/>
        <w:left w:val="none" w:sz="0" w:space="0" w:color="auto"/>
        <w:bottom w:val="none" w:sz="0" w:space="0" w:color="auto"/>
        <w:right w:val="none" w:sz="0" w:space="0" w:color="auto"/>
      </w:divBdr>
      <w:divsChild>
        <w:div w:id="244532318">
          <w:marLeft w:val="0"/>
          <w:marRight w:val="0"/>
          <w:marTop w:val="0"/>
          <w:marBottom w:val="0"/>
          <w:divBdr>
            <w:top w:val="none" w:sz="0" w:space="0" w:color="auto"/>
            <w:left w:val="none" w:sz="0" w:space="0" w:color="auto"/>
            <w:bottom w:val="none" w:sz="0" w:space="0" w:color="auto"/>
            <w:right w:val="none" w:sz="0" w:space="0" w:color="auto"/>
          </w:divBdr>
        </w:div>
        <w:div w:id="257563758">
          <w:marLeft w:val="0"/>
          <w:marRight w:val="0"/>
          <w:marTop w:val="0"/>
          <w:marBottom w:val="0"/>
          <w:divBdr>
            <w:top w:val="none" w:sz="0" w:space="0" w:color="auto"/>
            <w:left w:val="none" w:sz="0" w:space="0" w:color="auto"/>
            <w:bottom w:val="none" w:sz="0" w:space="0" w:color="auto"/>
            <w:right w:val="none" w:sz="0" w:space="0" w:color="auto"/>
          </w:divBdr>
        </w:div>
        <w:div w:id="342711481">
          <w:marLeft w:val="0"/>
          <w:marRight w:val="0"/>
          <w:marTop w:val="0"/>
          <w:marBottom w:val="0"/>
          <w:divBdr>
            <w:top w:val="none" w:sz="0" w:space="0" w:color="auto"/>
            <w:left w:val="none" w:sz="0" w:space="0" w:color="auto"/>
            <w:bottom w:val="none" w:sz="0" w:space="0" w:color="auto"/>
            <w:right w:val="none" w:sz="0" w:space="0" w:color="auto"/>
          </w:divBdr>
        </w:div>
        <w:div w:id="580405814">
          <w:marLeft w:val="0"/>
          <w:marRight w:val="0"/>
          <w:marTop w:val="0"/>
          <w:marBottom w:val="0"/>
          <w:divBdr>
            <w:top w:val="none" w:sz="0" w:space="0" w:color="auto"/>
            <w:left w:val="none" w:sz="0" w:space="0" w:color="auto"/>
            <w:bottom w:val="none" w:sz="0" w:space="0" w:color="auto"/>
            <w:right w:val="none" w:sz="0" w:space="0" w:color="auto"/>
          </w:divBdr>
        </w:div>
        <w:div w:id="803549145">
          <w:marLeft w:val="0"/>
          <w:marRight w:val="0"/>
          <w:marTop w:val="0"/>
          <w:marBottom w:val="0"/>
          <w:divBdr>
            <w:top w:val="none" w:sz="0" w:space="0" w:color="auto"/>
            <w:left w:val="none" w:sz="0" w:space="0" w:color="auto"/>
            <w:bottom w:val="none" w:sz="0" w:space="0" w:color="auto"/>
            <w:right w:val="none" w:sz="0" w:space="0" w:color="auto"/>
          </w:divBdr>
        </w:div>
        <w:div w:id="1175919762">
          <w:marLeft w:val="0"/>
          <w:marRight w:val="0"/>
          <w:marTop w:val="0"/>
          <w:marBottom w:val="0"/>
          <w:divBdr>
            <w:top w:val="none" w:sz="0" w:space="0" w:color="auto"/>
            <w:left w:val="none" w:sz="0" w:space="0" w:color="auto"/>
            <w:bottom w:val="none" w:sz="0" w:space="0" w:color="auto"/>
            <w:right w:val="none" w:sz="0" w:space="0" w:color="auto"/>
          </w:divBdr>
        </w:div>
        <w:div w:id="1240139043">
          <w:marLeft w:val="0"/>
          <w:marRight w:val="0"/>
          <w:marTop w:val="0"/>
          <w:marBottom w:val="0"/>
          <w:divBdr>
            <w:top w:val="none" w:sz="0" w:space="0" w:color="auto"/>
            <w:left w:val="none" w:sz="0" w:space="0" w:color="auto"/>
            <w:bottom w:val="none" w:sz="0" w:space="0" w:color="auto"/>
            <w:right w:val="none" w:sz="0" w:space="0" w:color="auto"/>
          </w:divBdr>
        </w:div>
        <w:div w:id="1314917462">
          <w:marLeft w:val="0"/>
          <w:marRight w:val="0"/>
          <w:marTop w:val="0"/>
          <w:marBottom w:val="0"/>
          <w:divBdr>
            <w:top w:val="none" w:sz="0" w:space="0" w:color="auto"/>
            <w:left w:val="none" w:sz="0" w:space="0" w:color="auto"/>
            <w:bottom w:val="none" w:sz="0" w:space="0" w:color="auto"/>
            <w:right w:val="none" w:sz="0" w:space="0" w:color="auto"/>
          </w:divBdr>
        </w:div>
        <w:div w:id="1376005050">
          <w:marLeft w:val="0"/>
          <w:marRight w:val="0"/>
          <w:marTop w:val="0"/>
          <w:marBottom w:val="0"/>
          <w:divBdr>
            <w:top w:val="none" w:sz="0" w:space="0" w:color="auto"/>
            <w:left w:val="none" w:sz="0" w:space="0" w:color="auto"/>
            <w:bottom w:val="none" w:sz="0" w:space="0" w:color="auto"/>
            <w:right w:val="none" w:sz="0" w:space="0" w:color="auto"/>
          </w:divBdr>
        </w:div>
        <w:div w:id="1417436018">
          <w:marLeft w:val="0"/>
          <w:marRight w:val="0"/>
          <w:marTop w:val="0"/>
          <w:marBottom w:val="0"/>
          <w:divBdr>
            <w:top w:val="none" w:sz="0" w:space="0" w:color="auto"/>
            <w:left w:val="none" w:sz="0" w:space="0" w:color="auto"/>
            <w:bottom w:val="none" w:sz="0" w:space="0" w:color="auto"/>
            <w:right w:val="none" w:sz="0" w:space="0" w:color="auto"/>
          </w:divBdr>
        </w:div>
        <w:div w:id="1473600147">
          <w:marLeft w:val="0"/>
          <w:marRight w:val="0"/>
          <w:marTop w:val="0"/>
          <w:marBottom w:val="0"/>
          <w:divBdr>
            <w:top w:val="none" w:sz="0" w:space="0" w:color="auto"/>
            <w:left w:val="none" w:sz="0" w:space="0" w:color="auto"/>
            <w:bottom w:val="none" w:sz="0" w:space="0" w:color="auto"/>
            <w:right w:val="none" w:sz="0" w:space="0" w:color="auto"/>
          </w:divBdr>
        </w:div>
        <w:div w:id="1796438968">
          <w:marLeft w:val="0"/>
          <w:marRight w:val="0"/>
          <w:marTop w:val="0"/>
          <w:marBottom w:val="0"/>
          <w:divBdr>
            <w:top w:val="none" w:sz="0" w:space="0" w:color="auto"/>
            <w:left w:val="none" w:sz="0" w:space="0" w:color="auto"/>
            <w:bottom w:val="none" w:sz="0" w:space="0" w:color="auto"/>
            <w:right w:val="none" w:sz="0" w:space="0" w:color="auto"/>
          </w:divBdr>
        </w:div>
      </w:divsChild>
    </w:div>
    <w:div w:id="344985990">
      <w:bodyDiv w:val="1"/>
      <w:marLeft w:val="0"/>
      <w:marRight w:val="0"/>
      <w:marTop w:val="0"/>
      <w:marBottom w:val="0"/>
      <w:divBdr>
        <w:top w:val="none" w:sz="0" w:space="0" w:color="auto"/>
        <w:left w:val="none" w:sz="0" w:space="0" w:color="auto"/>
        <w:bottom w:val="none" w:sz="0" w:space="0" w:color="auto"/>
        <w:right w:val="none" w:sz="0" w:space="0" w:color="auto"/>
      </w:divBdr>
    </w:div>
    <w:div w:id="371733917">
      <w:bodyDiv w:val="1"/>
      <w:marLeft w:val="0"/>
      <w:marRight w:val="0"/>
      <w:marTop w:val="0"/>
      <w:marBottom w:val="0"/>
      <w:divBdr>
        <w:top w:val="none" w:sz="0" w:space="0" w:color="auto"/>
        <w:left w:val="none" w:sz="0" w:space="0" w:color="auto"/>
        <w:bottom w:val="none" w:sz="0" w:space="0" w:color="auto"/>
        <w:right w:val="none" w:sz="0" w:space="0" w:color="auto"/>
      </w:divBdr>
    </w:div>
    <w:div w:id="372123618">
      <w:bodyDiv w:val="1"/>
      <w:marLeft w:val="0"/>
      <w:marRight w:val="0"/>
      <w:marTop w:val="0"/>
      <w:marBottom w:val="0"/>
      <w:divBdr>
        <w:top w:val="none" w:sz="0" w:space="0" w:color="auto"/>
        <w:left w:val="none" w:sz="0" w:space="0" w:color="auto"/>
        <w:bottom w:val="none" w:sz="0" w:space="0" w:color="auto"/>
        <w:right w:val="none" w:sz="0" w:space="0" w:color="auto"/>
      </w:divBdr>
    </w:div>
    <w:div w:id="421537883">
      <w:bodyDiv w:val="1"/>
      <w:marLeft w:val="0"/>
      <w:marRight w:val="0"/>
      <w:marTop w:val="0"/>
      <w:marBottom w:val="0"/>
      <w:divBdr>
        <w:top w:val="none" w:sz="0" w:space="0" w:color="auto"/>
        <w:left w:val="none" w:sz="0" w:space="0" w:color="auto"/>
        <w:bottom w:val="none" w:sz="0" w:space="0" w:color="auto"/>
        <w:right w:val="none" w:sz="0" w:space="0" w:color="auto"/>
      </w:divBdr>
    </w:div>
    <w:div w:id="432895888">
      <w:bodyDiv w:val="1"/>
      <w:marLeft w:val="0"/>
      <w:marRight w:val="0"/>
      <w:marTop w:val="0"/>
      <w:marBottom w:val="0"/>
      <w:divBdr>
        <w:top w:val="none" w:sz="0" w:space="0" w:color="auto"/>
        <w:left w:val="none" w:sz="0" w:space="0" w:color="auto"/>
        <w:bottom w:val="none" w:sz="0" w:space="0" w:color="auto"/>
        <w:right w:val="none" w:sz="0" w:space="0" w:color="auto"/>
      </w:divBdr>
    </w:div>
    <w:div w:id="457065262">
      <w:bodyDiv w:val="1"/>
      <w:marLeft w:val="0"/>
      <w:marRight w:val="0"/>
      <w:marTop w:val="0"/>
      <w:marBottom w:val="0"/>
      <w:divBdr>
        <w:top w:val="none" w:sz="0" w:space="0" w:color="auto"/>
        <w:left w:val="none" w:sz="0" w:space="0" w:color="auto"/>
        <w:bottom w:val="none" w:sz="0" w:space="0" w:color="auto"/>
        <w:right w:val="none" w:sz="0" w:space="0" w:color="auto"/>
      </w:divBdr>
      <w:divsChild>
        <w:div w:id="637302557">
          <w:marLeft w:val="0"/>
          <w:marRight w:val="0"/>
          <w:marTop w:val="0"/>
          <w:marBottom w:val="0"/>
          <w:divBdr>
            <w:top w:val="none" w:sz="0" w:space="0" w:color="auto"/>
            <w:left w:val="none" w:sz="0" w:space="0" w:color="auto"/>
            <w:bottom w:val="none" w:sz="0" w:space="0" w:color="auto"/>
            <w:right w:val="none" w:sz="0" w:space="0" w:color="auto"/>
          </w:divBdr>
        </w:div>
        <w:div w:id="1143698531">
          <w:marLeft w:val="0"/>
          <w:marRight w:val="0"/>
          <w:marTop w:val="0"/>
          <w:marBottom w:val="0"/>
          <w:divBdr>
            <w:top w:val="none" w:sz="0" w:space="0" w:color="auto"/>
            <w:left w:val="none" w:sz="0" w:space="0" w:color="auto"/>
            <w:bottom w:val="none" w:sz="0" w:space="0" w:color="auto"/>
            <w:right w:val="none" w:sz="0" w:space="0" w:color="auto"/>
          </w:divBdr>
        </w:div>
        <w:div w:id="1754738261">
          <w:marLeft w:val="0"/>
          <w:marRight w:val="0"/>
          <w:marTop w:val="0"/>
          <w:marBottom w:val="0"/>
          <w:divBdr>
            <w:top w:val="none" w:sz="0" w:space="0" w:color="auto"/>
            <w:left w:val="none" w:sz="0" w:space="0" w:color="auto"/>
            <w:bottom w:val="none" w:sz="0" w:space="0" w:color="auto"/>
            <w:right w:val="none" w:sz="0" w:space="0" w:color="auto"/>
          </w:divBdr>
        </w:div>
        <w:div w:id="1973098111">
          <w:marLeft w:val="0"/>
          <w:marRight w:val="0"/>
          <w:marTop w:val="0"/>
          <w:marBottom w:val="0"/>
          <w:divBdr>
            <w:top w:val="none" w:sz="0" w:space="0" w:color="auto"/>
            <w:left w:val="none" w:sz="0" w:space="0" w:color="auto"/>
            <w:bottom w:val="none" w:sz="0" w:space="0" w:color="auto"/>
            <w:right w:val="none" w:sz="0" w:space="0" w:color="auto"/>
          </w:divBdr>
        </w:div>
      </w:divsChild>
    </w:div>
    <w:div w:id="495338500">
      <w:bodyDiv w:val="1"/>
      <w:marLeft w:val="0"/>
      <w:marRight w:val="0"/>
      <w:marTop w:val="0"/>
      <w:marBottom w:val="0"/>
      <w:divBdr>
        <w:top w:val="none" w:sz="0" w:space="0" w:color="auto"/>
        <w:left w:val="none" w:sz="0" w:space="0" w:color="auto"/>
        <w:bottom w:val="none" w:sz="0" w:space="0" w:color="auto"/>
        <w:right w:val="none" w:sz="0" w:space="0" w:color="auto"/>
      </w:divBdr>
      <w:divsChild>
        <w:div w:id="199055266">
          <w:marLeft w:val="0"/>
          <w:marRight w:val="0"/>
          <w:marTop w:val="0"/>
          <w:marBottom w:val="0"/>
          <w:divBdr>
            <w:top w:val="none" w:sz="0" w:space="0" w:color="auto"/>
            <w:left w:val="none" w:sz="0" w:space="0" w:color="auto"/>
            <w:bottom w:val="none" w:sz="0" w:space="0" w:color="auto"/>
            <w:right w:val="none" w:sz="0" w:space="0" w:color="auto"/>
          </w:divBdr>
        </w:div>
        <w:div w:id="224874315">
          <w:marLeft w:val="0"/>
          <w:marRight w:val="0"/>
          <w:marTop w:val="0"/>
          <w:marBottom w:val="0"/>
          <w:divBdr>
            <w:top w:val="none" w:sz="0" w:space="0" w:color="auto"/>
            <w:left w:val="none" w:sz="0" w:space="0" w:color="auto"/>
            <w:bottom w:val="none" w:sz="0" w:space="0" w:color="auto"/>
            <w:right w:val="none" w:sz="0" w:space="0" w:color="auto"/>
          </w:divBdr>
        </w:div>
        <w:div w:id="327172282">
          <w:marLeft w:val="0"/>
          <w:marRight w:val="0"/>
          <w:marTop w:val="0"/>
          <w:marBottom w:val="0"/>
          <w:divBdr>
            <w:top w:val="none" w:sz="0" w:space="0" w:color="auto"/>
            <w:left w:val="none" w:sz="0" w:space="0" w:color="auto"/>
            <w:bottom w:val="none" w:sz="0" w:space="0" w:color="auto"/>
            <w:right w:val="none" w:sz="0" w:space="0" w:color="auto"/>
          </w:divBdr>
        </w:div>
        <w:div w:id="403994555">
          <w:marLeft w:val="0"/>
          <w:marRight w:val="0"/>
          <w:marTop w:val="0"/>
          <w:marBottom w:val="0"/>
          <w:divBdr>
            <w:top w:val="none" w:sz="0" w:space="0" w:color="auto"/>
            <w:left w:val="none" w:sz="0" w:space="0" w:color="auto"/>
            <w:bottom w:val="none" w:sz="0" w:space="0" w:color="auto"/>
            <w:right w:val="none" w:sz="0" w:space="0" w:color="auto"/>
          </w:divBdr>
        </w:div>
        <w:div w:id="406802555">
          <w:marLeft w:val="0"/>
          <w:marRight w:val="0"/>
          <w:marTop w:val="0"/>
          <w:marBottom w:val="0"/>
          <w:divBdr>
            <w:top w:val="none" w:sz="0" w:space="0" w:color="auto"/>
            <w:left w:val="none" w:sz="0" w:space="0" w:color="auto"/>
            <w:bottom w:val="none" w:sz="0" w:space="0" w:color="auto"/>
            <w:right w:val="none" w:sz="0" w:space="0" w:color="auto"/>
          </w:divBdr>
        </w:div>
        <w:div w:id="567301953">
          <w:marLeft w:val="0"/>
          <w:marRight w:val="0"/>
          <w:marTop w:val="0"/>
          <w:marBottom w:val="0"/>
          <w:divBdr>
            <w:top w:val="none" w:sz="0" w:space="0" w:color="auto"/>
            <w:left w:val="none" w:sz="0" w:space="0" w:color="auto"/>
            <w:bottom w:val="none" w:sz="0" w:space="0" w:color="auto"/>
            <w:right w:val="none" w:sz="0" w:space="0" w:color="auto"/>
          </w:divBdr>
        </w:div>
        <w:div w:id="1065301999">
          <w:marLeft w:val="0"/>
          <w:marRight w:val="0"/>
          <w:marTop w:val="0"/>
          <w:marBottom w:val="0"/>
          <w:divBdr>
            <w:top w:val="none" w:sz="0" w:space="0" w:color="auto"/>
            <w:left w:val="none" w:sz="0" w:space="0" w:color="auto"/>
            <w:bottom w:val="none" w:sz="0" w:space="0" w:color="auto"/>
            <w:right w:val="none" w:sz="0" w:space="0" w:color="auto"/>
          </w:divBdr>
        </w:div>
        <w:div w:id="1128206308">
          <w:marLeft w:val="0"/>
          <w:marRight w:val="0"/>
          <w:marTop w:val="0"/>
          <w:marBottom w:val="0"/>
          <w:divBdr>
            <w:top w:val="none" w:sz="0" w:space="0" w:color="auto"/>
            <w:left w:val="none" w:sz="0" w:space="0" w:color="auto"/>
            <w:bottom w:val="none" w:sz="0" w:space="0" w:color="auto"/>
            <w:right w:val="none" w:sz="0" w:space="0" w:color="auto"/>
          </w:divBdr>
        </w:div>
        <w:div w:id="1514539105">
          <w:marLeft w:val="0"/>
          <w:marRight w:val="0"/>
          <w:marTop w:val="0"/>
          <w:marBottom w:val="0"/>
          <w:divBdr>
            <w:top w:val="none" w:sz="0" w:space="0" w:color="auto"/>
            <w:left w:val="none" w:sz="0" w:space="0" w:color="auto"/>
            <w:bottom w:val="none" w:sz="0" w:space="0" w:color="auto"/>
            <w:right w:val="none" w:sz="0" w:space="0" w:color="auto"/>
          </w:divBdr>
        </w:div>
        <w:div w:id="1673752088">
          <w:marLeft w:val="0"/>
          <w:marRight w:val="0"/>
          <w:marTop w:val="0"/>
          <w:marBottom w:val="0"/>
          <w:divBdr>
            <w:top w:val="none" w:sz="0" w:space="0" w:color="auto"/>
            <w:left w:val="none" w:sz="0" w:space="0" w:color="auto"/>
            <w:bottom w:val="none" w:sz="0" w:space="0" w:color="auto"/>
            <w:right w:val="none" w:sz="0" w:space="0" w:color="auto"/>
          </w:divBdr>
        </w:div>
        <w:div w:id="1711806765">
          <w:marLeft w:val="0"/>
          <w:marRight w:val="0"/>
          <w:marTop w:val="0"/>
          <w:marBottom w:val="0"/>
          <w:divBdr>
            <w:top w:val="none" w:sz="0" w:space="0" w:color="auto"/>
            <w:left w:val="none" w:sz="0" w:space="0" w:color="auto"/>
            <w:bottom w:val="none" w:sz="0" w:space="0" w:color="auto"/>
            <w:right w:val="none" w:sz="0" w:space="0" w:color="auto"/>
          </w:divBdr>
        </w:div>
        <w:div w:id="1775904247">
          <w:marLeft w:val="0"/>
          <w:marRight w:val="0"/>
          <w:marTop w:val="0"/>
          <w:marBottom w:val="0"/>
          <w:divBdr>
            <w:top w:val="none" w:sz="0" w:space="0" w:color="auto"/>
            <w:left w:val="none" w:sz="0" w:space="0" w:color="auto"/>
            <w:bottom w:val="none" w:sz="0" w:space="0" w:color="auto"/>
            <w:right w:val="none" w:sz="0" w:space="0" w:color="auto"/>
          </w:divBdr>
        </w:div>
        <w:div w:id="1832603424">
          <w:marLeft w:val="0"/>
          <w:marRight w:val="0"/>
          <w:marTop w:val="0"/>
          <w:marBottom w:val="0"/>
          <w:divBdr>
            <w:top w:val="none" w:sz="0" w:space="0" w:color="auto"/>
            <w:left w:val="none" w:sz="0" w:space="0" w:color="auto"/>
            <w:bottom w:val="none" w:sz="0" w:space="0" w:color="auto"/>
            <w:right w:val="none" w:sz="0" w:space="0" w:color="auto"/>
          </w:divBdr>
        </w:div>
        <w:div w:id="1859468751">
          <w:marLeft w:val="0"/>
          <w:marRight w:val="0"/>
          <w:marTop w:val="0"/>
          <w:marBottom w:val="0"/>
          <w:divBdr>
            <w:top w:val="none" w:sz="0" w:space="0" w:color="auto"/>
            <w:left w:val="none" w:sz="0" w:space="0" w:color="auto"/>
            <w:bottom w:val="none" w:sz="0" w:space="0" w:color="auto"/>
            <w:right w:val="none" w:sz="0" w:space="0" w:color="auto"/>
          </w:divBdr>
        </w:div>
        <w:div w:id="2080245691">
          <w:marLeft w:val="0"/>
          <w:marRight w:val="0"/>
          <w:marTop w:val="0"/>
          <w:marBottom w:val="0"/>
          <w:divBdr>
            <w:top w:val="none" w:sz="0" w:space="0" w:color="auto"/>
            <w:left w:val="none" w:sz="0" w:space="0" w:color="auto"/>
            <w:bottom w:val="none" w:sz="0" w:space="0" w:color="auto"/>
            <w:right w:val="none" w:sz="0" w:space="0" w:color="auto"/>
          </w:divBdr>
        </w:div>
      </w:divsChild>
    </w:div>
    <w:div w:id="524171987">
      <w:bodyDiv w:val="1"/>
      <w:marLeft w:val="0"/>
      <w:marRight w:val="0"/>
      <w:marTop w:val="0"/>
      <w:marBottom w:val="0"/>
      <w:divBdr>
        <w:top w:val="none" w:sz="0" w:space="0" w:color="auto"/>
        <w:left w:val="none" w:sz="0" w:space="0" w:color="auto"/>
        <w:bottom w:val="none" w:sz="0" w:space="0" w:color="auto"/>
        <w:right w:val="none" w:sz="0" w:space="0" w:color="auto"/>
      </w:divBdr>
    </w:div>
    <w:div w:id="532815816">
      <w:bodyDiv w:val="1"/>
      <w:marLeft w:val="0"/>
      <w:marRight w:val="0"/>
      <w:marTop w:val="0"/>
      <w:marBottom w:val="0"/>
      <w:divBdr>
        <w:top w:val="none" w:sz="0" w:space="0" w:color="auto"/>
        <w:left w:val="none" w:sz="0" w:space="0" w:color="auto"/>
        <w:bottom w:val="none" w:sz="0" w:space="0" w:color="auto"/>
        <w:right w:val="none" w:sz="0" w:space="0" w:color="auto"/>
      </w:divBdr>
    </w:div>
    <w:div w:id="643433524">
      <w:bodyDiv w:val="1"/>
      <w:marLeft w:val="0"/>
      <w:marRight w:val="0"/>
      <w:marTop w:val="0"/>
      <w:marBottom w:val="0"/>
      <w:divBdr>
        <w:top w:val="none" w:sz="0" w:space="0" w:color="auto"/>
        <w:left w:val="none" w:sz="0" w:space="0" w:color="auto"/>
        <w:bottom w:val="none" w:sz="0" w:space="0" w:color="auto"/>
        <w:right w:val="none" w:sz="0" w:space="0" w:color="auto"/>
      </w:divBdr>
    </w:div>
    <w:div w:id="660079704">
      <w:bodyDiv w:val="1"/>
      <w:marLeft w:val="0"/>
      <w:marRight w:val="0"/>
      <w:marTop w:val="0"/>
      <w:marBottom w:val="0"/>
      <w:divBdr>
        <w:top w:val="none" w:sz="0" w:space="0" w:color="auto"/>
        <w:left w:val="none" w:sz="0" w:space="0" w:color="auto"/>
        <w:bottom w:val="none" w:sz="0" w:space="0" w:color="auto"/>
        <w:right w:val="none" w:sz="0" w:space="0" w:color="auto"/>
      </w:divBdr>
    </w:div>
    <w:div w:id="679435124">
      <w:bodyDiv w:val="1"/>
      <w:marLeft w:val="0"/>
      <w:marRight w:val="0"/>
      <w:marTop w:val="0"/>
      <w:marBottom w:val="0"/>
      <w:divBdr>
        <w:top w:val="none" w:sz="0" w:space="0" w:color="auto"/>
        <w:left w:val="none" w:sz="0" w:space="0" w:color="auto"/>
        <w:bottom w:val="none" w:sz="0" w:space="0" w:color="auto"/>
        <w:right w:val="none" w:sz="0" w:space="0" w:color="auto"/>
      </w:divBdr>
    </w:div>
    <w:div w:id="690884938">
      <w:bodyDiv w:val="1"/>
      <w:marLeft w:val="0"/>
      <w:marRight w:val="0"/>
      <w:marTop w:val="0"/>
      <w:marBottom w:val="0"/>
      <w:divBdr>
        <w:top w:val="none" w:sz="0" w:space="0" w:color="auto"/>
        <w:left w:val="none" w:sz="0" w:space="0" w:color="auto"/>
        <w:bottom w:val="none" w:sz="0" w:space="0" w:color="auto"/>
        <w:right w:val="none" w:sz="0" w:space="0" w:color="auto"/>
      </w:divBdr>
    </w:div>
    <w:div w:id="747925116">
      <w:bodyDiv w:val="1"/>
      <w:marLeft w:val="0"/>
      <w:marRight w:val="0"/>
      <w:marTop w:val="0"/>
      <w:marBottom w:val="0"/>
      <w:divBdr>
        <w:top w:val="none" w:sz="0" w:space="0" w:color="auto"/>
        <w:left w:val="none" w:sz="0" w:space="0" w:color="auto"/>
        <w:bottom w:val="none" w:sz="0" w:space="0" w:color="auto"/>
        <w:right w:val="none" w:sz="0" w:space="0" w:color="auto"/>
      </w:divBdr>
    </w:div>
    <w:div w:id="815492254">
      <w:bodyDiv w:val="1"/>
      <w:marLeft w:val="0"/>
      <w:marRight w:val="0"/>
      <w:marTop w:val="0"/>
      <w:marBottom w:val="0"/>
      <w:divBdr>
        <w:top w:val="none" w:sz="0" w:space="0" w:color="auto"/>
        <w:left w:val="none" w:sz="0" w:space="0" w:color="auto"/>
        <w:bottom w:val="none" w:sz="0" w:space="0" w:color="auto"/>
        <w:right w:val="none" w:sz="0" w:space="0" w:color="auto"/>
      </w:divBdr>
    </w:div>
    <w:div w:id="835222350">
      <w:bodyDiv w:val="1"/>
      <w:marLeft w:val="0"/>
      <w:marRight w:val="0"/>
      <w:marTop w:val="0"/>
      <w:marBottom w:val="0"/>
      <w:divBdr>
        <w:top w:val="none" w:sz="0" w:space="0" w:color="auto"/>
        <w:left w:val="none" w:sz="0" w:space="0" w:color="auto"/>
        <w:bottom w:val="none" w:sz="0" w:space="0" w:color="auto"/>
        <w:right w:val="none" w:sz="0" w:space="0" w:color="auto"/>
      </w:divBdr>
    </w:div>
    <w:div w:id="997343135">
      <w:bodyDiv w:val="1"/>
      <w:marLeft w:val="0"/>
      <w:marRight w:val="0"/>
      <w:marTop w:val="0"/>
      <w:marBottom w:val="0"/>
      <w:divBdr>
        <w:top w:val="none" w:sz="0" w:space="0" w:color="auto"/>
        <w:left w:val="none" w:sz="0" w:space="0" w:color="auto"/>
        <w:bottom w:val="none" w:sz="0" w:space="0" w:color="auto"/>
        <w:right w:val="none" w:sz="0" w:space="0" w:color="auto"/>
      </w:divBdr>
      <w:divsChild>
        <w:div w:id="54206384">
          <w:marLeft w:val="0"/>
          <w:marRight w:val="0"/>
          <w:marTop w:val="0"/>
          <w:marBottom w:val="0"/>
          <w:divBdr>
            <w:top w:val="none" w:sz="0" w:space="0" w:color="auto"/>
            <w:left w:val="none" w:sz="0" w:space="0" w:color="auto"/>
            <w:bottom w:val="none" w:sz="0" w:space="0" w:color="auto"/>
            <w:right w:val="none" w:sz="0" w:space="0" w:color="auto"/>
          </w:divBdr>
        </w:div>
        <w:div w:id="821652441">
          <w:marLeft w:val="0"/>
          <w:marRight w:val="0"/>
          <w:marTop w:val="0"/>
          <w:marBottom w:val="0"/>
          <w:divBdr>
            <w:top w:val="none" w:sz="0" w:space="0" w:color="auto"/>
            <w:left w:val="none" w:sz="0" w:space="0" w:color="auto"/>
            <w:bottom w:val="none" w:sz="0" w:space="0" w:color="auto"/>
            <w:right w:val="none" w:sz="0" w:space="0" w:color="auto"/>
          </w:divBdr>
        </w:div>
        <w:div w:id="1172990731">
          <w:marLeft w:val="0"/>
          <w:marRight w:val="0"/>
          <w:marTop w:val="0"/>
          <w:marBottom w:val="0"/>
          <w:divBdr>
            <w:top w:val="none" w:sz="0" w:space="0" w:color="auto"/>
            <w:left w:val="none" w:sz="0" w:space="0" w:color="auto"/>
            <w:bottom w:val="none" w:sz="0" w:space="0" w:color="auto"/>
            <w:right w:val="none" w:sz="0" w:space="0" w:color="auto"/>
          </w:divBdr>
        </w:div>
        <w:div w:id="2143844879">
          <w:marLeft w:val="0"/>
          <w:marRight w:val="0"/>
          <w:marTop w:val="0"/>
          <w:marBottom w:val="0"/>
          <w:divBdr>
            <w:top w:val="none" w:sz="0" w:space="0" w:color="auto"/>
            <w:left w:val="none" w:sz="0" w:space="0" w:color="auto"/>
            <w:bottom w:val="none" w:sz="0" w:space="0" w:color="auto"/>
            <w:right w:val="none" w:sz="0" w:space="0" w:color="auto"/>
          </w:divBdr>
        </w:div>
      </w:divsChild>
    </w:div>
    <w:div w:id="999581606">
      <w:bodyDiv w:val="1"/>
      <w:marLeft w:val="0"/>
      <w:marRight w:val="0"/>
      <w:marTop w:val="0"/>
      <w:marBottom w:val="0"/>
      <w:divBdr>
        <w:top w:val="none" w:sz="0" w:space="0" w:color="auto"/>
        <w:left w:val="none" w:sz="0" w:space="0" w:color="auto"/>
        <w:bottom w:val="none" w:sz="0" w:space="0" w:color="auto"/>
        <w:right w:val="none" w:sz="0" w:space="0" w:color="auto"/>
      </w:divBdr>
    </w:div>
    <w:div w:id="1002583486">
      <w:bodyDiv w:val="1"/>
      <w:marLeft w:val="0"/>
      <w:marRight w:val="0"/>
      <w:marTop w:val="0"/>
      <w:marBottom w:val="0"/>
      <w:divBdr>
        <w:top w:val="none" w:sz="0" w:space="0" w:color="auto"/>
        <w:left w:val="none" w:sz="0" w:space="0" w:color="auto"/>
        <w:bottom w:val="none" w:sz="0" w:space="0" w:color="auto"/>
        <w:right w:val="none" w:sz="0" w:space="0" w:color="auto"/>
      </w:divBdr>
    </w:div>
    <w:div w:id="1003433391">
      <w:bodyDiv w:val="1"/>
      <w:marLeft w:val="0"/>
      <w:marRight w:val="0"/>
      <w:marTop w:val="0"/>
      <w:marBottom w:val="0"/>
      <w:divBdr>
        <w:top w:val="none" w:sz="0" w:space="0" w:color="auto"/>
        <w:left w:val="none" w:sz="0" w:space="0" w:color="auto"/>
        <w:bottom w:val="none" w:sz="0" w:space="0" w:color="auto"/>
        <w:right w:val="none" w:sz="0" w:space="0" w:color="auto"/>
      </w:divBdr>
    </w:div>
    <w:div w:id="1014456985">
      <w:bodyDiv w:val="1"/>
      <w:marLeft w:val="0"/>
      <w:marRight w:val="0"/>
      <w:marTop w:val="0"/>
      <w:marBottom w:val="0"/>
      <w:divBdr>
        <w:top w:val="none" w:sz="0" w:space="0" w:color="auto"/>
        <w:left w:val="none" w:sz="0" w:space="0" w:color="auto"/>
        <w:bottom w:val="none" w:sz="0" w:space="0" w:color="auto"/>
        <w:right w:val="none" w:sz="0" w:space="0" w:color="auto"/>
      </w:divBdr>
    </w:div>
    <w:div w:id="1018704242">
      <w:bodyDiv w:val="1"/>
      <w:marLeft w:val="0"/>
      <w:marRight w:val="0"/>
      <w:marTop w:val="0"/>
      <w:marBottom w:val="0"/>
      <w:divBdr>
        <w:top w:val="none" w:sz="0" w:space="0" w:color="auto"/>
        <w:left w:val="none" w:sz="0" w:space="0" w:color="auto"/>
        <w:bottom w:val="none" w:sz="0" w:space="0" w:color="auto"/>
        <w:right w:val="none" w:sz="0" w:space="0" w:color="auto"/>
      </w:divBdr>
    </w:div>
    <w:div w:id="1061251613">
      <w:bodyDiv w:val="1"/>
      <w:marLeft w:val="0"/>
      <w:marRight w:val="0"/>
      <w:marTop w:val="0"/>
      <w:marBottom w:val="0"/>
      <w:divBdr>
        <w:top w:val="none" w:sz="0" w:space="0" w:color="auto"/>
        <w:left w:val="none" w:sz="0" w:space="0" w:color="auto"/>
        <w:bottom w:val="none" w:sz="0" w:space="0" w:color="auto"/>
        <w:right w:val="none" w:sz="0" w:space="0" w:color="auto"/>
      </w:divBdr>
    </w:div>
    <w:div w:id="1063214434">
      <w:bodyDiv w:val="1"/>
      <w:marLeft w:val="0"/>
      <w:marRight w:val="0"/>
      <w:marTop w:val="0"/>
      <w:marBottom w:val="0"/>
      <w:divBdr>
        <w:top w:val="none" w:sz="0" w:space="0" w:color="auto"/>
        <w:left w:val="none" w:sz="0" w:space="0" w:color="auto"/>
        <w:bottom w:val="none" w:sz="0" w:space="0" w:color="auto"/>
        <w:right w:val="none" w:sz="0" w:space="0" w:color="auto"/>
      </w:divBdr>
    </w:div>
    <w:div w:id="1075737024">
      <w:bodyDiv w:val="1"/>
      <w:marLeft w:val="0"/>
      <w:marRight w:val="0"/>
      <w:marTop w:val="0"/>
      <w:marBottom w:val="0"/>
      <w:divBdr>
        <w:top w:val="none" w:sz="0" w:space="0" w:color="auto"/>
        <w:left w:val="none" w:sz="0" w:space="0" w:color="auto"/>
        <w:bottom w:val="none" w:sz="0" w:space="0" w:color="auto"/>
        <w:right w:val="none" w:sz="0" w:space="0" w:color="auto"/>
      </w:divBdr>
    </w:div>
    <w:div w:id="1221210080">
      <w:bodyDiv w:val="1"/>
      <w:marLeft w:val="0"/>
      <w:marRight w:val="0"/>
      <w:marTop w:val="0"/>
      <w:marBottom w:val="0"/>
      <w:divBdr>
        <w:top w:val="none" w:sz="0" w:space="0" w:color="auto"/>
        <w:left w:val="none" w:sz="0" w:space="0" w:color="auto"/>
        <w:bottom w:val="none" w:sz="0" w:space="0" w:color="auto"/>
        <w:right w:val="none" w:sz="0" w:space="0" w:color="auto"/>
      </w:divBdr>
    </w:div>
    <w:div w:id="1245920117">
      <w:bodyDiv w:val="1"/>
      <w:marLeft w:val="0"/>
      <w:marRight w:val="0"/>
      <w:marTop w:val="0"/>
      <w:marBottom w:val="0"/>
      <w:divBdr>
        <w:top w:val="none" w:sz="0" w:space="0" w:color="auto"/>
        <w:left w:val="none" w:sz="0" w:space="0" w:color="auto"/>
        <w:bottom w:val="none" w:sz="0" w:space="0" w:color="auto"/>
        <w:right w:val="none" w:sz="0" w:space="0" w:color="auto"/>
      </w:divBdr>
    </w:div>
    <w:div w:id="1267494185">
      <w:bodyDiv w:val="1"/>
      <w:marLeft w:val="0"/>
      <w:marRight w:val="0"/>
      <w:marTop w:val="0"/>
      <w:marBottom w:val="0"/>
      <w:divBdr>
        <w:top w:val="none" w:sz="0" w:space="0" w:color="auto"/>
        <w:left w:val="none" w:sz="0" w:space="0" w:color="auto"/>
        <w:bottom w:val="none" w:sz="0" w:space="0" w:color="auto"/>
        <w:right w:val="none" w:sz="0" w:space="0" w:color="auto"/>
      </w:divBdr>
    </w:div>
    <w:div w:id="1276255963">
      <w:bodyDiv w:val="1"/>
      <w:marLeft w:val="0"/>
      <w:marRight w:val="0"/>
      <w:marTop w:val="0"/>
      <w:marBottom w:val="0"/>
      <w:divBdr>
        <w:top w:val="none" w:sz="0" w:space="0" w:color="auto"/>
        <w:left w:val="none" w:sz="0" w:space="0" w:color="auto"/>
        <w:bottom w:val="none" w:sz="0" w:space="0" w:color="auto"/>
        <w:right w:val="none" w:sz="0" w:space="0" w:color="auto"/>
      </w:divBdr>
    </w:div>
    <w:div w:id="1282149329">
      <w:bodyDiv w:val="1"/>
      <w:marLeft w:val="0"/>
      <w:marRight w:val="0"/>
      <w:marTop w:val="0"/>
      <w:marBottom w:val="0"/>
      <w:divBdr>
        <w:top w:val="none" w:sz="0" w:space="0" w:color="auto"/>
        <w:left w:val="none" w:sz="0" w:space="0" w:color="auto"/>
        <w:bottom w:val="none" w:sz="0" w:space="0" w:color="auto"/>
        <w:right w:val="none" w:sz="0" w:space="0" w:color="auto"/>
      </w:divBdr>
    </w:div>
    <w:div w:id="1349064460">
      <w:bodyDiv w:val="1"/>
      <w:marLeft w:val="0"/>
      <w:marRight w:val="0"/>
      <w:marTop w:val="0"/>
      <w:marBottom w:val="0"/>
      <w:divBdr>
        <w:top w:val="none" w:sz="0" w:space="0" w:color="auto"/>
        <w:left w:val="none" w:sz="0" w:space="0" w:color="auto"/>
        <w:bottom w:val="none" w:sz="0" w:space="0" w:color="auto"/>
        <w:right w:val="none" w:sz="0" w:space="0" w:color="auto"/>
      </w:divBdr>
    </w:div>
    <w:div w:id="1375806744">
      <w:bodyDiv w:val="1"/>
      <w:marLeft w:val="0"/>
      <w:marRight w:val="0"/>
      <w:marTop w:val="0"/>
      <w:marBottom w:val="0"/>
      <w:divBdr>
        <w:top w:val="none" w:sz="0" w:space="0" w:color="auto"/>
        <w:left w:val="none" w:sz="0" w:space="0" w:color="auto"/>
        <w:bottom w:val="none" w:sz="0" w:space="0" w:color="auto"/>
        <w:right w:val="none" w:sz="0" w:space="0" w:color="auto"/>
      </w:divBdr>
    </w:div>
    <w:div w:id="1478375714">
      <w:bodyDiv w:val="1"/>
      <w:marLeft w:val="0"/>
      <w:marRight w:val="0"/>
      <w:marTop w:val="0"/>
      <w:marBottom w:val="0"/>
      <w:divBdr>
        <w:top w:val="none" w:sz="0" w:space="0" w:color="auto"/>
        <w:left w:val="none" w:sz="0" w:space="0" w:color="auto"/>
        <w:bottom w:val="none" w:sz="0" w:space="0" w:color="auto"/>
        <w:right w:val="none" w:sz="0" w:space="0" w:color="auto"/>
      </w:divBdr>
    </w:div>
    <w:div w:id="1572500540">
      <w:bodyDiv w:val="1"/>
      <w:marLeft w:val="0"/>
      <w:marRight w:val="0"/>
      <w:marTop w:val="0"/>
      <w:marBottom w:val="0"/>
      <w:divBdr>
        <w:top w:val="none" w:sz="0" w:space="0" w:color="auto"/>
        <w:left w:val="none" w:sz="0" w:space="0" w:color="auto"/>
        <w:bottom w:val="none" w:sz="0" w:space="0" w:color="auto"/>
        <w:right w:val="none" w:sz="0" w:space="0" w:color="auto"/>
      </w:divBdr>
    </w:div>
    <w:div w:id="1576626822">
      <w:bodyDiv w:val="1"/>
      <w:marLeft w:val="0"/>
      <w:marRight w:val="0"/>
      <w:marTop w:val="0"/>
      <w:marBottom w:val="0"/>
      <w:divBdr>
        <w:top w:val="none" w:sz="0" w:space="0" w:color="auto"/>
        <w:left w:val="none" w:sz="0" w:space="0" w:color="auto"/>
        <w:bottom w:val="none" w:sz="0" w:space="0" w:color="auto"/>
        <w:right w:val="none" w:sz="0" w:space="0" w:color="auto"/>
      </w:divBdr>
    </w:div>
    <w:div w:id="1580363257">
      <w:bodyDiv w:val="1"/>
      <w:marLeft w:val="0"/>
      <w:marRight w:val="0"/>
      <w:marTop w:val="0"/>
      <w:marBottom w:val="0"/>
      <w:divBdr>
        <w:top w:val="none" w:sz="0" w:space="0" w:color="auto"/>
        <w:left w:val="none" w:sz="0" w:space="0" w:color="auto"/>
        <w:bottom w:val="none" w:sz="0" w:space="0" w:color="auto"/>
        <w:right w:val="none" w:sz="0" w:space="0" w:color="auto"/>
      </w:divBdr>
    </w:div>
    <w:div w:id="1587885992">
      <w:bodyDiv w:val="1"/>
      <w:marLeft w:val="0"/>
      <w:marRight w:val="0"/>
      <w:marTop w:val="0"/>
      <w:marBottom w:val="0"/>
      <w:divBdr>
        <w:top w:val="none" w:sz="0" w:space="0" w:color="auto"/>
        <w:left w:val="none" w:sz="0" w:space="0" w:color="auto"/>
        <w:bottom w:val="none" w:sz="0" w:space="0" w:color="auto"/>
        <w:right w:val="none" w:sz="0" w:space="0" w:color="auto"/>
      </w:divBdr>
    </w:div>
    <w:div w:id="1605841478">
      <w:bodyDiv w:val="1"/>
      <w:marLeft w:val="0"/>
      <w:marRight w:val="0"/>
      <w:marTop w:val="0"/>
      <w:marBottom w:val="0"/>
      <w:divBdr>
        <w:top w:val="none" w:sz="0" w:space="0" w:color="auto"/>
        <w:left w:val="none" w:sz="0" w:space="0" w:color="auto"/>
        <w:bottom w:val="none" w:sz="0" w:space="0" w:color="auto"/>
        <w:right w:val="none" w:sz="0" w:space="0" w:color="auto"/>
      </w:divBdr>
    </w:div>
    <w:div w:id="1676766043">
      <w:bodyDiv w:val="1"/>
      <w:marLeft w:val="0"/>
      <w:marRight w:val="0"/>
      <w:marTop w:val="0"/>
      <w:marBottom w:val="0"/>
      <w:divBdr>
        <w:top w:val="none" w:sz="0" w:space="0" w:color="auto"/>
        <w:left w:val="none" w:sz="0" w:space="0" w:color="auto"/>
        <w:bottom w:val="none" w:sz="0" w:space="0" w:color="auto"/>
        <w:right w:val="none" w:sz="0" w:space="0" w:color="auto"/>
      </w:divBdr>
    </w:div>
    <w:div w:id="1687291773">
      <w:bodyDiv w:val="1"/>
      <w:marLeft w:val="0"/>
      <w:marRight w:val="0"/>
      <w:marTop w:val="0"/>
      <w:marBottom w:val="0"/>
      <w:divBdr>
        <w:top w:val="none" w:sz="0" w:space="0" w:color="auto"/>
        <w:left w:val="none" w:sz="0" w:space="0" w:color="auto"/>
        <w:bottom w:val="none" w:sz="0" w:space="0" w:color="auto"/>
        <w:right w:val="none" w:sz="0" w:space="0" w:color="auto"/>
      </w:divBdr>
    </w:div>
    <w:div w:id="1691564531">
      <w:bodyDiv w:val="1"/>
      <w:marLeft w:val="0"/>
      <w:marRight w:val="0"/>
      <w:marTop w:val="0"/>
      <w:marBottom w:val="0"/>
      <w:divBdr>
        <w:top w:val="none" w:sz="0" w:space="0" w:color="auto"/>
        <w:left w:val="none" w:sz="0" w:space="0" w:color="auto"/>
        <w:bottom w:val="none" w:sz="0" w:space="0" w:color="auto"/>
        <w:right w:val="none" w:sz="0" w:space="0" w:color="auto"/>
      </w:divBdr>
    </w:div>
    <w:div w:id="1697465580">
      <w:bodyDiv w:val="1"/>
      <w:marLeft w:val="0"/>
      <w:marRight w:val="0"/>
      <w:marTop w:val="0"/>
      <w:marBottom w:val="0"/>
      <w:divBdr>
        <w:top w:val="none" w:sz="0" w:space="0" w:color="auto"/>
        <w:left w:val="none" w:sz="0" w:space="0" w:color="auto"/>
        <w:bottom w:val="none" w:sz="0" w:space="0" w:color="auto"/>
        <w:right w:val="none" w:sz="0" w:space="0" w:color="auto"/>
      </w:divBdr>
    </w:div>
    <w:div w:id="1705598558">
      <w:bodyDiv w:val="1"/>
      <w:marLeft w:val="0"/>
      <w:marRight w:val="0"/>
      <w:marTop w:val="0"/>
      <w:marBottom w:val="0"/>
      <w:divBdr>
        <w:top w:val="none" w:sz="0" w:space="0" w:color="auto"/>
        <w:left w:val="none" w:sz="0" w:space="0" w:color="auto"/>
        <w:bottom w:val="none" w:sz="0" w:space="0" w:color="auto"/>
        <w:right w:val="none" w:sz="0" w:space="0" w:color="auto"/>
      </w:divBdr>
      <w:divsChild>
        <w:div w:id="1676571118">
          <w:marLeft w:val="0"/>
          <w:marRight w:val="0"/>
          <w:marTop w:val="0"/>
          <w:marBottom w:val="0"/>
          <w:divBdr>
            <w:top w:val="none" w:sz="0" w:space="0" w:color="auto"/>
            <w:left w:val="none" w:sz="0" w:space="0" w:color="auto"/>
            <w:bottom w:val="none" w:sz="0" w:space="0" w:color="auto"/>
            <w:right w:val="none" w:sz="0" w:space="0" w:color="auto"/>
          </w:divBdr>
          <w:divsChild>
            <w:div w:id="1885025726">
              <w:marLeft w:val="0"/>
              <w:marRight w:val="0"/>
              <w:marTop w:val="0"/>
              <w:marBottom w:val="0"/>
              <w:divBdr>
                <w:top w:val="none" w:sz="0" w:space="0" w:color="auto"/>
                <w:left w:val="none" w:sz="0" w:space="0" w:color="auto"/>
                <w:bottom w:val="none" w:sz="0" w:space="0" w:color="auto"/>
                <w:right w:val="none" w:sz="0" w:space="0" w:color="auto"/>
              </w:divBdr>
              <w:divsChild>
                <w:div w:id="580412449">
                  <w:marLeft w:val="0"/>
                  <w:marRight w:val="0"/>
                  <w:marTop w:val="0"/>
                  <w:marBottom w:val="0"/>
                  <w:divBdr>
                    <w:top w:val="none" w:sz="0" w:space="0" w:color="auto"/>
                    <w:left w:val="none" w:sz="0" w:space="0" w:color="auto"/>
                    <w:bottom w:val="none" w:sz="0" w:space="0" w:color="auto"/>
                    <w:right w:val="none" w:sz="0" w:space="0" w:color="auto"/>
                  </w:divBdr>
                  <w:divsChild>
                    <w:div w:id="1438599027">
                      <w:marLeft w:val="0"/>
                      <w:marRight w:val="0"/>
                      <w:marTop w:val="0"/>
                      <w:marBottom w:val="0"/>
                      <w:divBdr>
                        <w:top w:val="none" w:sz="0" w:space="0" w:color="auto"/>
                        <w:left w:val="none" w:sz="0" w:space="0" w:color="auto"/>
                        <w:bottom w:val="none" w:sz="0" w:space="0" w:color="auto"/>
                        <w:right w:val="none" w:sz="0" w:space="0" w:color="auto"/>
                      </w:divBdr>
                      <w:divsChild>
                        <w:div w:id="1832482833">
                          <w:marLeft w:val="0"/>
                          <w:marRight w:val="0"/>
                          <w:marTop w:val="0"/>
                          <w:marBottom w:val="0"/>
                          <w:divBdr>
                            <w:top w:val="none" w:sz="0" w:space="0" w:color="auto"/>
                            <w:left w:val="none" w:sz="0" w:space="0" w:color="auto"/>
                            <w:bottom w:val="none" w:sz="0" w:space="0" w:color="auto"/>
                            <w:right w:val="none" w:sz="0" w:space="0" w:color="auto"/>
                          </w:divBdr>
                          <w:divsChild>
                            <w:div w:id="2086680629">
                              <w:marLeft w:val="0"/>
                              <w:marRight w:val="0"/>
                              <w:marTop w:val="0"/>
                              <w:marBottom w:val="0"/>
                              <w:divBdr>
                                <w:top w:val="none" w:sz="0" w:space="0" w:color="auto"/>
                                <w:left w:val="none" w:sz="0" w:space="0" w:color="auto"/>
                                <w:bottom w:val="none" w:sz="0" w:space="0" w:color="auto"/>
                                <w:right w:val="none" w:sz="0" w:space="0" w:color="auto"/>
                              </w:divBdr>
                              <w:divsChild>
                                <w:div w:id="955451225">
                                  <w:marLeft w:val="0"/>
                                  <w:marRight w:val="0"/>
                                  <w:marTop w:val="0"/>
                                  <w:marBottom w:val="0"/>
                                  <w:divBdr>
                                    <w:top w:val="none" w:sz="0" w:space="0" w:color="auto"/>
                                    <w:left w:val="none" w:sz="0" w:space="0" w:color="auto"/>
                                    <w:bottom w:val="none" w:sz="0" w:space="0" w:color="auto"/>
                                    <w:right w:val="none" w:sz="0" w:space="0" w:color="auto"/>
                                  </w:divBdr>
                                  <w:divsChild>
                                    <w:div w:id="82058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5567153">
      <w:bodyDiv w:val="1"/>
      <w:marLeft w:val="0"/>
      <w:marRight w:val="0"/>
      <w:marTop w:val="0"/>
      <w:marBottom w:val="0"/>
      <w:divBdr>
        <w:top w:val="none" w:sz="0" w:space="0" w:color="auto"/>
        <w:left w:val="none" w:sz="0" w:space="0" w:color="auto"/>
        <w:bottom w:val="none" w:sz="0" w:space="0" w:color="auto"/>
        <w:right w:val="none" w:sz="0" w:space="0" w:color="auto"/>
      </w:divBdr>
    </w:div>
    <w:div w:id="1757749714">
      <w:bodyDiv w:val="1"/>
      <w:marLeft w:val="0"/>
      <w:marRight w:val="0"/>
      <w:marTop w:val="0"/>
      <w:marBottom w:val="0"/>
      <w:divBdr>
        <w:top w:val="none" w:sz="0" w:space="0" w:color="auto"/>
        <w:left w:val="none" w:sz="0" w:space="0" w:color="auto"/>
        <w:bottom w:val="none" w:sz="0" w:space="0" w:color="auto"/>
        <w:right w:val="none" w:sz="0" w:space="0" w:color="auto"/>
      </w:divBdr>
    </w:div>
    <w:div w:id="1781994331">
      <w:bodyDiv w:val="1"/>
      <w:marLeft w:val="0"/>
      <w:marRight w:val="0"/>
      <w:marTop w:val="0"/>
      <w:marBottom w:val="0"/>
      <w:divBdr>
        <w:top w:val="none" w:sz="0" w:space="0" w:color="auto"/>
        <w:left w:val="none" w:sz="0" w:space="0" w:color="auto"/>
        <w:bottom w:val="none" w:sz="0" w:space="0" w:color="auto"/>
        <w:right w:val="none" w:sz="0" w:space="0" w:color="auto"/>
      </w:divBdr>
      <w:divsChild>
        <w:div w:id="327027927">
          <w:marLeft w:val="0"/>
          <w:marRight w:val="0"/>
          <w:marTop w:val="0"/>
          <w:marBottom w:val="0"/>
          <w:divBdr>
            <w:top w:val="none" w:sz="0" w:space="0" w:color="auto"/>
            <w:left w:val="none" w:sz="0" w:space="0" w:color="auto"/>
            <w:bottom w:val="none" w:sz="0" w:space="0" w:color="auto"/>
            <w:right w:val="none" w:sz="0" w:space="0" w:color="auto"/>
          </w:divBdr>
        </w:div>
        <w:div w:id="378365381">
          <w:marLeft w:val="0"/>
          <w:marRight w:val="0"/>
          <w:marTop w:val="0"/>
          <w:marBottom w:val="0"/>
          <w:divBdr>
            <w:top w:val="none" w:sz="0" w:space="0" w:color="auto"/>
            <w:left w:val="none" w:sz="0" w:space="0" w:color="auto"/>
            <w:bottom w:val="none" w:sz="0" w:space="0" w:color="auto"/>
            <w:right w:val="none" w:sz="0" w:space="0" w:color="auto"/>
          </w:divBdr>
        </w:div>
        <w:div w:id="693729741">
          <w:marLeft w:val="0"/>
          <w:marRight w:val="0"/>
          <w:marTop w:val="0"/>
          <w:marBottom w:val="0"/>
          <w:divBdr>
            <w:top w:val="none" w:sz="0" w:space="0" w:color="auto"/>
            <w:left w:val="none" w:sz="0" w:space="0" w:color="auto"/>
            <w:bottom w:val="none" w:sz="0" w:space="0" w:color="auto"/>
            <w:right w:val="none" w:sz="0" w:space="0" w:color="auto"/>
          </w:divBdr>
        </w:div>
        <w:div w:id="1537354609">
          <w:marLeft w:val="0"/>
          <w:marRight w:val="0"/>
          <w:marTop w:val="0"/>
          <w:marBottom w:val="0"/>
          <w:divBdr>
            <w:top w:val="none" w:sz="0" w:space="0" w:color="auto"/>
            <w:left w:val="none" w:sz="0" w:space="0" w:color="auto"/>
            <w:bottom w:val="none" w:sz="0" w:space="0" w:color="auto"/>
            <w:right w:val="none" w:sz="0" w:space="0" w:color="auto"/>
          </w:divBdr>
        </w:div>
        <w:div w:id="1622877756">
          <w:marLeft w:val="0"/>
          <w:marRight w:val="0"/>
          <w:marTop w:val="0"/>
          <w:marBottom w:val="0"/>
          <w:divBdr>
            <w:top w:val="none" w:sz="0" w:space="0" w:color="auto"/>
            <w:left w:val="none" w:sz="0" w:space="0" w:color="auto"/>
            <w:bottom w:val="none" w:sz="0" w:space="0" w:color="auto"/>
            <w:right w:val="none" w:sz="0" w:space="0" w:color="auto"/>
          </w:divBdr>
        </w:div>
        <w:div w:id="1753505725">
          <w:marLeft w:val="0"/>
          <w:marRight w:val="0"/>
          <w:marTop w:val="0"/>
          <w:marBottom w:val="0"/>
          <w:divBdr>
            <w:top w:val="none" w:sz="0" w:space="0" w:color="auto"/>
            <w:left w:val="none" w:sz="0" w:space="0" w:color="auto"/>
            <w:bottom w:val="none" w:sz="0" w:space="0" w:color="auto"/>
            <w:right w:val="none" w:sz="0" w:space="0" w:color="auto"/>
          </w:divBdr>
        </w:div>
        <w:div w:id="2018341451">
          <w:marLeft w:val="0"/>
          <w:marRight w:val="0"/>
          <w:marTop w:val="0"/>
          <w:marBottom w:val="0"/>
          <w:divBdr>
            <w:top w:val="none" w:sz="0" w:space="0" w:color="auto"/>
            <w:left w:val="none" w:sz="0" w:space="0" w:color="auto"/>
            <w:bottom w:val="none" w:sz="0" w:space="0" w:color="auto"/>
            <w:right w:val="none" w:sz="0" w:space="0" w:color="auto"/>
          </w:divBdr>
        </w:div>
      </w:divsChild>
    </w:div>
    <w:div w:id="1786802567">
      <w:bodyDiv w:val="1"/>
      <w:marLeft w:val="0"/>
      <w:marRight w:val="0"/>
      <w:marTop w:val="0"/>
      <w:marBottom w:val="0"/>
      <w:divBdr>
        <w:top w:val="none" w:sz="0" w:space="0" w:color="auto"/>
        <w:left w:val="none" w:sz="0" w:space="0" w:color="auto"/>
        <w:bottom w:val="none" w:sz="0" w:space="0" w:color="auto"/>
        <w:right w:val="none" w:sz="0" w:space="0" w:color="auto"/>
      </w:divBdr>
    </w:div>
    <w:div w:id="1791585392">
      <w:bodyDiv w:val="1"/>
      <w:marLeft w:val="0"/>
      <w:marRight w:val="0"/>
      <w:marTop w:val="0"/>
      <w:marBottom w:val="0"/>
      <w:divBdr>
        <w:top w:val="none" w:sz="0" w:space="0" w:color="auto"/>
        <w:left w:val="none" w:sz="0" w:space="0" w:color="auto"/>
        <w:bottom w:val="none" w:sz="0" w:space="0" w:color="auto"/>
        <w:right w:val="none" w:sz="0" w:space="0" w:color="auto"/>
      </w:divBdr>
    </w:div>
    <w:div w:id="1809858757">
      <w:bodyDiv w:val="1"/>
      <w:marLeft w:val="0"/>
      <w:marRight w:val="0"/>
      <w:marTop w:val="0"/>
      <w:marBottom w:val="0"/>
      <w:divBdr>
        <w:top w:val="none" w:sz="0" w:space="0" w:color="auto"/>
        <w:left w:val="none" w:sz="0" w:space="0" w:color="auto"/>
        <w:bottom w:val="none" w:sz="0" w:space="0" w:color="auto"/>
        <w:right w:val="none" w:sz="0" w:space="0" w:color="auto"/>
      </w:divBdr>
      <w:divsChild>
        <w:div w:id="832840798">
          <w:marLeft w:val="0"/>
          <w:marRight w:val="0"/>
          <w:marTop w:val="0"/>
          <w:marBottom w:val="0"/>
          <w:divBdr>
            <w:top w:val="none" w:sz="0" w:space="0" w:color="auto"/>
            <w:left w:val="none" w:sz="0" w:space="0" w:color="auto"/>
            <w:bottom w:val="none" w:sz="0" w:space="0" w:color="auto"/>
            <w:right w:val="none" w:sz="0" w:space="0" w:color="auto"/>
          </w:divBdr>
        </w:div>
        <w:div w:id="1222861080">
          <w:marLeft w:val="0"/>
          <w:marRight w:val="0"/>
          <w:marTop w:val="0"/>
          <w:marBottom w:val="0"/>
          <w:divBdr>
            <w:top w:val="none" w:sz="0" w:space="0" w:color="auto"/>
            <w:left w:val="none" w:sz="0" w:space="0" w:color="auto"/>
            <w:bottom w:val="none" w:sz="0" w:space="0" w:color="auto"/>
            <w:right w:val="none" w:sz="0" w:space="0" w:color="auto"/>
          </w:divBdr>
        </w:div>
        <w:div w:id="1813403704">
          <w:marLeft w:val="0"/>
          <w:marRight w:val="0"/>
          <w:marTop w:val="0"/>
          <w:marBottom w:val="0"/>
          <w:divBdr>
            <w:top w:val="none" w:sz="0" w:space="0" w:color="auto"/>
            <w:left w:val="none" w:sz="0" w:space="0" w:color="auto"/>
            <w:bottom w:val="none" w:sz="0" w:space="0" w:color="auto"/>
            <w:right w:val="none" w:sz="0" w:space="0" w:color="auto"/>
          </w:divBdr>
        </w:div>
        <w:div w:id="1998532879">
          <w:marLeft w:val="0"/>
          <w:marRight w:val="0"/>
          <w:marTop w:val="0"/>
          <w:marBottom w:val="0"/>
          <w:divBdr>
            <w:top w:val="none" w:sz="0" w:space="0" w:color="auto"/>
            <w:left w:val="none" w:sz="0" w:space="0" w:color="auto"/>
            <w:bottom w:val="none" w:sz="0" w:space="0" w:color="auto"/>
            <w:right w:val="none" w:sz="0" w:space="0" w:color="auto"/>
          </w:divBdr>
        </w:div>
      </w:divsChild>
    </w:div>
    <w:div w:id="1860700166">
      <w:bodyDiv w:val="1"/>
      <w:marLeft w:val="0"/>
      <w:marRight w:val="0"/>
      <w:marTop w:val="0"/>
      <w:marBottom w:val="0"/>
      <w:divBdr>
        <w:top w:val="none" w:sz="0" w:space="0" w:color="auto"/>
        <w:left w:val="none" w:sz="0" w:space="0" w:color="auto"/>
        <w:bottom w:val="none" w:sz="0" w:space="0" w:color="auto"/>
        <w:right w:val="none" w:sz="0" w:space="0" w:color="auto"/>
      </w:divBdr>
    </w:div>
    <w:div w:id="1894733524">
      <w:bodyDiv w:val="1"/>
      <w:marLeft w:val="0"/>
      <w:marRight w:val="0"/>
      <w:marTop w:val="0"/>
      <w:marBottom w:val="0"/>
      <w:divBdr>
        <w:top w:val="none" w:sz="0" w:space="0" w:color="auto"/>
        <w:left w:val="none" w:sz="0" w:space="0" w:color="auto"/>
        <w:bottom w:val="none" w:sz="0" w:space="0" w:color="auto"/>
        <w:right w:val="none" w:sz="0" w:space="0" w:color="auto"/>
      </w:divBdr>
    </w:div>
    <w:div w:id="1941523473">
      <w:bodyDiv w:val="1"/>
      <w:marLeft w:val="0"/>
      <w:marRight w:val="0"/>
      <w:marTop w:val="0"/>
      <w:marBottom w:val="0"/>
      <w:divBdr>
        <w:top w:val="none" w:sz="0" w:space="0" w:color="auto"/>
        <w:left w:val="none" w:sz="0" w:space="0" w:color="auto"/>
        <w:bottom w:val="none" w:sz="0" w:space="0" w:color="auto"/>
        <w:right w:val="none" w:sz="0" w:space="0" w:color="auto"/>
      </w:divBdr>
    </w:div>
    <w:div w:id="1972393180">
      <w:bodyDiv w:val="1"/>
      <w:marLeft w:val="0"/>
      <w:marRight w:val="0"/>
      <w:marTop w:val="0"/>
      <w:marBottom w:val="0"/>
      <w:divBdr>
        <w:top w:val="none" w:sz="0" w:space="0" w:color="auto"/>
        <w:left w:val="none" w:sz="0" w:space="0" w:color="auto"/>
        <w:bottom w:val="none" w:sz="0" w:space="0" w:color="auto"/>
        <w:right w:val="none" w:sz="0" w:space="0" w:color="auto"/>
      </w:divBdr>
    </w:div>
    <w:div w:id="1993368293">
      <w:bodyDiv w:val="1"/>
      <w:marLeft w:val="0"/>
      <w:marRight w:val="0"/>
      <w:marTop w:val="0"/>
      <w:marBottom w:val="0"/>
      <w:divBdr>
        <w:top w:val="none" w:sz="0" w:space="0" w:color="auto"/>
        <w:left w:val="none" w:sz="0" w:space="0" w:color="auto"/>
        <w:bottom w:val="none" w:sz="0" w:space="0" w:color="auto"/>
        <w:right w:val="none" w:sz="0" w:space="0" w:color="auto"/>
      </w:divBdr>
    </w:div>
    <w:div w:id="2017802601">
      <w:bodyDiv w:val="1"/>
      <w:marLeft w:val="0"/>
      <w:marRight w:val="0"/>
      <w:marTop w:val="0"/>
      <w:marBottom w:val="0"/>
      <w:divBdr>
        <w:top w:val="none" w:sz="0" w:space="0" w:color="auto"/>
        <w:left w:val="none" w:sz="0" w:space="0" w:color="auto"/>
        <w:bottom w:val="none" w:sz="0" w:space="0" w:color="auto"/>
        <w:right w:val="none" w:sz="0" w:space="0" w:color="auto"/>
      </w:divBdr>
    </w:div>
    <w:div w:id="2022007425">
      <w:bodyDiv w:val="1"/>
      <w:marLeft w:val="0"/>
      <w:marRight w:val="0"/>
      <w:marTop w:val="0"/>
      <w:marBottom w:val="0"/>
      <w:divBdr>
        <w:top w:val="none" w:sz="0" w:space="0" w:color="auto"/>
        <w:left w:val="none" w:sz="0" w:space="0" w:color="auto"/>
        <w:bottom w:val="none" w:sz="0" w:space="0" w:color="auto"/>
        <w:right w:val="none" w:sz="0" w:space="0" w:color="auto"/>
      </w:divBdr>
    </w:div>
    <w:div w:id="2050757977">
      <w:bodyDiv w:val="1"/>
      <w:marLeft w:val="0"/>
      <w:marRight w:val="0"/>
      <w:marTop w:val="0"/>
      <w:marBottom w:val="0"/>
      <w:divBdr>
        <w:top w:val="none" w:sz="0" w:space="0" w:color="auto"/>
        <w:left w:val="none" w:sz="0" w:space="0" w:color="auto"/>
        <w:bottom w:val="none" w:sz="0" w:space="0" w:color="auto"/>
        <w:right w:val="none" w:sz="0" w:space="0" w:color="auto"/>
      </w:divBdr>
    </w:div>
    <w:div w:id="2076123532">
      <w:bodyDiv w:val="1"/>
      <w:marLeft w:val="0"/>
      <w:marRight w:val="0"/>
      <w:marTop w:val="0"/>
      <w:marBottom w:val="0"/>
      <w:divBdr>
        <w:top w:val="none" w:sz="0" w:space="0" w:color="auto"/>
        <w:left w:val="none" w:sz="0" w:space="0" w:color="auto"/>
        <w:bottom w:val="none" w:sz="0" w:space="0" w:color="auto"/>
        <w:right w:val="none" w:sz="0" w:space="0" w:color="auto"/>
      </w:divBdr>
    </w:div>
    <w:div w:id="2076539310">
      <w:bodyDiv w:val="1"/>
      <w:marLeft w:val="0"/>
      <w:marRight w:val="0"/>
      <w:marTop w:val="0"/>
      <w:marBottom w:val="0"/>
      <w:divBdr>
        <w:top w:val="none" w:sz="0" w:space="0" w:color="auto"/>
        <w:left w:val="none" w:sz="0" w:space="0" w:color="auto"/>
        <w:bottom w:val="none" w:sz="0" w:space="0" w:color="auto"/>
        <w:right w:val="none" w:sz="0" w:space="0" w:color="auto"/>
      </w:divBdr>
    </w:div>
    <w:div w:id="2126191279">
      <w:bodyDiv w:val="1"/>
      <w:marLeft w:val="0"/>
      <w:marRight w:val="0"/>
      <w:marTop w:val="0"/>
      <w:marBottom w:val="0"/>
      <w:divBdr>
        <w:top w:val="none" w:sz="0" w:space="0" w:color="auto"/>
        <w:left w:val="none" w:sz="0" w:space="0" w:color="auto"/>
        <w:bottom w:val="none" w:sz="0" w:space="0" w:color="auto"/>
        <w:right w:val="none" w:sz="0" w:space="0" w:color="auto"/>
      </w:divBdr>
    </w:div>
    <w:div w:id="2145005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x.com/NHSEngland" TargetMode="External"/><Relationship Id="rId21" Type="http://schemas.openxmlformats.org/officeDocument/2006/relationships/hyperlink" Target="mailto:externalaffairs@ukhsa.gov.uk" TargetMode="External"/><Relationship Id="rId42" Type="http://schemas.openxmlformats.org/officeDocument/2006/relationships/hyperlink" Target="https://www.gov.uk/guidance/find-public-health-resources" TargetMode="External"/><Relationship Id="rId47" Type="http://schemas.openxmlformats.org/officeDocument/2006/relationships/image" Target="media/image4.png"/><Relationship Id="rId63" Type="http://schemas.openxmlformats.org/officeDocument/2006/relationships/hyperlink" Target="https://eur01.safelinks.protection.outlook.com/?url=https%3A%2F%2Ffind-public-health-resources.service.gov.uk%2FMenB%2520vaccination%2520%27Have%2520your%2520vaccine%2520here%27%2520digital%2520display%2520-%2520portrait%2F1334EEN001&amp;data=05%7C02%7CCherstyn.Hurley%40ukhsa.gov.uk%7C29356414c0bb40185a7f08ded20870be%7Cee4e14994a354b2ead475f3cf9de8666%7C0%7C0%7C639179130877571798%7CUnknown%7CTWFpbGZsb3d8eyJFbXB0eU1hcGkiOnRydWUsIlYiOiIwLjAuMDAwMCIsIlAiOiJXaW4zMiIsIkFOIjoiTWFpbCIsIldUIjoyfQ%3D%3D%7C0%7C%7C%7C&amp;sdata=ulKee4D%2Bp%2FSZa7IwuJMhwSiZjJH6M3Hozu6jpnq1u2A%3D&amp;reserved=0" TargetMode="External"/><Relationship Id="rId68" Type="http://schemas.openxmlformats.org/officeDocument/2006/relationships/image" Target="media/image15.png"/><Relationship Id="rId84" Type="http://schemas.openxmlformats.org/officeDocument/2006/relationships/hyperlink" Target="https://www.gov.uk/government/news/thousands-of-young-people-to-be-offered-two-dose-menb-vaccine" TargetMode="External"/><Relationship Id="rId89" Type="http://schemas.openxmlformats.org/officeDocument/2006/relationships/hyperlink" Target="http://www.meningitis.org/" TargetMode="External"/><Relationship Id="rId112" Type="http://schemas.openxmlformats.org/officeDocument/2006/relationships/image" Target="media/image20.jpg"/><Relationship Id="rId16" Type="http://schemas.openxmlformats.org/officeDocument/2006/relationships/footer" Target="footer3.xml"/><Relationship Id="rId107" Type="http://schemas.openxmlformats.org/officeDocument/2006/relationships/hyperlink" Target="mailto:externalaffairs@ukhsa.gov.uk" TargetMode="External"/><Relationship Id="rId11" Type="http://schemas.openxmlformats.org/officeDocument/2006/relationships/header" Target="header1.xml"/><Relationship Id="rId32" Type="http://schemas.openxmlformats.org/officeDocument/2006/relationships/hyperlink" Target="https://www.gov.uk/government/publications/menacwy-vaccine-information-for-young-people/a-guide-to-the-menacwy-vaccine" TargetMode="External"/><Relationship Id="rId37" Type="http://schemas.openxmlformats.org/officeDocument/2006/relationships/hyperlink" Target="https://www.gov.wales/older-children-and-young-adult-vaccinations" TargetMode="External"/><Relationship Id="rId53" Type="http://schemas.openxmlformats.org/officeDocument/2006/relationships/image" Target="media/image7.png"/><Relationship Id="rId58" Type="http://schemas.openxmlformats.org/officeDocument/2006/relationships/hyperlink" Target="https://eur01.safelinks.protection.outlook.com/?url=https%3A%2F%2Ffind-public-health-resources.service.gov.uk%2FMenB%2520vaccination%2520%27Are%2520you%2520eligible%27%2520digital%2520display%2520-%2520landscape%2F1334CEN001&amp;data=05%7C02%7CCherstyn.Hurley%40ukhsa.gov.uk%7C29356414c0bb40185a7f08ded20870be%7Cee4e14994a354b2ead475f3cf9de8666%7C0%7C0%7C639179130877429845%7CUnknown%7CTWFpbGZsb3d8eyJFbXB0eU1hcGkiOnRydWUsIlYiOiIwLjAuMDAwMCIsIlAiOiJXaW4zMiIsIkFOIjoiTWFpbCIsIldUIjoyfQ%3D%3D%7C0%7C%7C%7C&amp;sdata=PPWp6lToH17GF%2BmAQ7lYi9JMfyXw%2BEEjGOJVLgPA7QQ%3D&amp;reserved=0" TargetMode="External"/><Relationship Id="rId74" Type="http://schemas.openxmlformats.org/officeDocument/2006/relationships/hyperlink" Target="https://find-public-health-resources.service.gov.uk/MenACWY%20Save%20a%20Life%20wall%20sticker:%20Bengali/MENBST1BN" TargetMode="External"/><Relationship Id="rId79" Type="http://schemas.openxmlformats.org/officeDocument/2006/relationships/hyperlink" Target="https://find-public-health-resources.service.gov.uk/MenACWY%20Save%20a%20Life%20wall%20sticker%3A%20Japanese/MENBST1JA" TargetMode="External"/><Relationship Id="rId102" Type="http://schemas.openxmlformats.org/officeDocument/2006/relationships/hyperlink" Target="https://www.gov.uk/government/publications/meningococcal-b-vaccine-information-for-healthcare-professionals/meningococcal-b-vaccination-programme-for-infants-information-for-healthcare-practitioners" TargetMode="External"/><Relationship Id="rId5" Type="http://schemas.openxmlformats.org/officeDocument/2006/relationships/numbering" Target="numbering.xml"/><Relationship Id="rId90" Type="http://schemas.openxmlformats.org/officeDocument/2006/relationships/hyperlink" Target="http://www.meningitisnow.org/" TargetMode="External"/><Relationship Id="rId95" Type="http://schemas.openxmlformats.org/officeDocument/2006/relationships/hyperlink" Target="https://campaignresources.dhsc.gov.uk/campaigns/vaccinations/menb-young-adult-one-off-vaccine/communications-toolkit/" TargetMode="External"/><Relationship Id="rId22" Type="http://schemas.openxmlformats.org/officeDocument/2006/relationships/hyperlink" Target="https://public.govdelivery.com/accounts/UKHPA/subscriber/new?preferences=true" TargetMode="External"/><Relationship Id="rId27" Type="http://schemas.openxmlformats.org/officeDocument/2006/relationships/hyperlink" Target="https://www.instagram.com/nhsengland/?hl=en" TargetMode="External"/><Relationship Id="rId43" Type="http://schemas.openxmlformats.org/officeDocument/2006/relationships/hyperlink" Target="mailto:publichealthresources@ukhsa.gov.uk" TargetMode="External"/><Relationship Id="rId48" Type="http://schemas.openxmlformats.org/officeDocument/2006/relationships/hyperlink" Target="https://find-public-health-resources.service.gov.uk/A%20guide%20to%20the%20meningococcal%20B%20vaccines%20leaflet/13347EN001" TargetMode="External"/><Relationship Id="rId64" Type="http://schemas.openxmlformats.org/officeDocument/2006/relationships/hyperlink" Target="https://eur01.safelinks.protection.outlook.com/?url=https%3A%2F%2Ffind-public-health-resources.service.gov.uk%2FMenB%2520vaccination%2520%27Who%2520is%2520eligible%27%2520digital%2520display%2520-%2520landscape%2F1334GEN001&amp;data=05%7C02%7CCherstyn.Hurley%40ukhsa.gov.uk%7C29356414c0bb40185a7f08ded20870be%7Cee4e14994a354b2ead475f3cf9de8666%7C0%7C0%7C639179130877494266%7CUnknown%7CTWFpbGZsb3d8eyJFbXB0eU1hcGkiOnRydWUsIlYiOiIwLjAuMDAwMCIsIlAiOiJXaW4zMiIsIkFOIjoiTWFpbCIsIldUIjoyfQ%3D%3D%7C0%7C%7C%7C&amp;sdata=%2BuoXvip3XpDrvjhU1s36pQcR0NTVTCgbnRjNpHtPk%2Bw%3D&amp;reserved=0" TargetMode="External"/><Relationship Id="rId69" Type="http://schemas.openxmlformats.org/officeDocument/2006/relationships/image" Target="media/image16.png"/><Relationship Id="rId113" Type="http://schemas.openxmlformats.org/officeDocument/2006/relationships/header" Target="header6.xml"/><Relationship Id="rId80" Type="http://schemas.openxmlformats.org/officeDocument/2006/relationships/hyperlink" Target="https://find-public-health-resources.service.gov.uk/MenACWY%20Save%20a%20Life%20wall%20sticker%3A%20Korean/MENBST1KO" TargetMode="External"/><Relationship Id="rId85" Type="http://schemas.openxmlformats.org/officeDocument/2006/relationships/hyperlink" Target="https://www.england.nhs.uk/2026/07/young-people-urged-book-lifesaving-meningitis-jab-high-street-pharmacies/" TargetMode="External"/><Relationship Id="rId12" Type="http://schemas.openxmlformats.org/officeDocument/2006/relationships/header" Target="header2.xml"/><Relationship Id="rId17" Type="http://schemas.openxmlformats.org/officeDocument/2006/relationships/header" Target="header4.xml"/><Relationship Id="rId33" Type="http://schemas.openxmlformats.org/officeDocument/2006/relationships/hyperlink" Target="http://www.meningitis.org/" TargetMode="External"/><Relationship Id="rId38" Type="http://schemas.openxmlformats.org/officeDocument/2006/relationships/hyperlink" Target="https://www.nhsinform.scot/vaccinesforstudents" TargetMode="External"/><Relationship Id="rId59" Type="http://schemas.openxmlformats.org/officeDocument/2006/relationships/hyperlink" Target="https://eur01.safelinks.protection.outlook.com/?url=https%3A%2F%2Ffind-public-health-resources.service.gov.uk%2FMenB%2520vaccination%2520%27Are%2520you%2520eligible%27%2520digital%2520display%2520-%2520portrait%2F1334DEN001&amp;data=05%7C02%7CCherstyn.Hurley%40ukhsa.gov.uk%7C29356414c0bb40185a7f08ded20870be%7Cee4e14994a354b2ead475f3cf9de8666%7C0%7C0%7C639179130877466856%7CUnknown%7CTWFpbGZsb3d8eyJFbXB0eU1hcGkiOnRydWUsIlYiOiIwLjAuMDAwMCIsIlAiOiJXaW4zMiIsIkFOIjoiTWFpbCIsIldUIjoyfQ%3D%3D%7C0%7C%7C%7C&amp;sdata=d5xUv1AEISDmerukdj5li3Hr%2BYR0B6yWkLmKmb%2Ffn7U%3D&amp;reserved=0" TargetMode="External"/><Relationship Id="rId103" Type="http://schemas.openxmlformats.org/officeDocument/2006/relationships/hyperlink" Target="https://www.gov.uk/government/publications/meningitis-signs-and-symptoms-poster/meningitis-dont-ignore-the-signs-and-symptoms" TargetMode="External"/><Relationship Id="rId108" Type="http://schemas.openxmlformats.org/officeDocument/2006/relationships/hyperlink" Target="https://www.nationalarchives.gov.uk/doc/open-government-licence/version/3/" TargetMode="External"/><Relationship Id="rId54" Type="http://schemas.openxmlformats.org/officeDocument/2006/relationships/hyperlink" Target="https://find-public-health-resources.service.gov.uk/MenB%20programme%20consent%20form/1334AEN001" TargetMode="External"/><Relationship Id="rId70" Type="http://schemas.openxmlformats.org/officeDocument/2006/relationships/image" Target="media/image17.png"/><Relationship Id="rId75" Type="http://schemas.openxmlformats.org/officeDocument/2006/relationships/hyperlink" Target="https://find-public-health-resources.service.gov.uk/MenACWY%20Save%20a%20Life%20wall%20sticker%3A%20Chinese%20(Simplified)/MENBST1CHS" TargetMode="External"/><Relationship Id="rId91" Type="http://schemas.openxmlformats.org/officeDocument/2006/relationships/hyperlink" Target="https://www.google.com/aclk?sa=L&amp;ai=DChsSEwjQrM2aoomVAxVPlVAGHTm4LRQYACICCAEQABoCZGc&amp;co=1&amp;gclid=CjwKCAjwxb7RBhA5EiwAQ-AAdAYnHrlU9wsnvarRmzrDOjmHWs6Wz8orjucrMr2JfQd3Oxv4kWRmoBoCZL4QAvD_BwE&amp;cce=2&amp;sig=AOD64_0dZkQdzEiOzK_W1QG011r_2mOQ3g&amp;q&amp;adurl&amp;ved=2ahUKEwiNuseaoomVAxW7V0EAHQiQB5cQ0Qx6BAgcEAE" TargetMode="External"/><Relationship Id="rId96" Type="http://schemas.openxmlformats.org/officeDocument/2006/relationships/hyperlink" Target="https://www.gov.uk/government/publications/invasive-meningococcal-disease-statistical-releases/notified-cases-of-invasive-meningococcal-disease"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www.twitter.com/ukhsa" TargetMode="External"/><Relationship Id="rId28" Type="http://schemas.openxmlformats.org/officeDocument/2006/relationships/hyperlink" Target="https://www.gov.uk/government/organisations/uk-health-security-agency" TargetMode="External"/><Relationship Id="rId36" Type="http://schemas.openxmlformats.org/officeDocument/2006/relationships/hyperlink" Target="https://phw.nhs.wales/knowledge-article/menb-vaccine-for-young-people/" TargetMode="External"/><Relationship Id="rId49" Type="http://schemas.openxmlformats.org/officeDocument/2006/relationships/image" Target="media/image5.png"/><Relationship Id="rId57" Type="http://schemas.openxmlformats.org/officeDocument/2006/relationships/image" Target="media/image10.png"/><Relationship Id="rId106" Type="http://schemas.openxmlformats.org/officeDocument/2006/relationships/hyperlink" Target="https://www.gov.uk/government/organisations/uk-health-security-agency" TargetMode="External"/><Relationship Id="rId114"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hyperlink" Target="https://www.gov.uk/government/publications/menacwy-vaccine-information-for-young-people/a-guide-to-the-menacwy-vaccine" TargetMode="External"/><Relationship Id="rId44" Type="http://schemas.openxmlformats.org/officeDocument/2006/relationships/hyperlink" Target="https://find-public-health-resources.service.gov.uk/The%20signs%20and%20symptoms%20of%20meningitis%20and%20septicaemia%20-%20digital%20screens%20%20/2233EN001" TargetMode="External"/><Relationship Id="rId52" Type="http://schemas.openxmlformats.org/officeDocument/2006/relationships/hyperlink" Target="https://find-public-health-resources.service.gov.uk/MenB%20vaccination%20card%20/13344EN001" TargetMode="External"/><Relationship Id="rId60" Type="http://schemas.openxmlformats.org/officeDocument/2006/relationships/image" Target="media/image11.png"/><Relationship Id="rId65" Type="http://schemas.openxmlformats.org/officeDocument/2006/relationships/hyperlink" Target="https://eur01.safelinks.protection.outlook.com/?url=https%3A%2F%2Ffind-public-health-resources.service.gov.uk%2FMenB%2520vaccination%2520%27Who%2520is%2520eligible%27%2520digital%2520display%2520-%2520portrait%2F1334HEN001&amp;data=05%7C02%7CCherstyn.Hurley%40ukhsa.gov.uk%7C29356414c0bb40185a7f08ded20870be%7Cee4e14994a354b2ead475f3cf9de8666%7C0%7C0%7C639179130877525574%7CUnknown%7CTWFpbGZsb3d8eyJFbXB0eU1hcGkiOnRydWUsIlYiOiIwLjAuMDAwMCIsIlAiOiJXaW4zMiIsIkFOIjoiTWFpbCIsIldUIjoyfQ%3D%3D%7C0%7C%7C%7C&amp;sdata=tFcahAJhqtng7kLQjW%2B29KFBF7C17mqxjZR8Ev4HH2o%3D&amp;reserved=0" TargetMode="External"/><Relationship Id="rId73" Type="http://schemas.openxmlformats.org/officeDocument/2006/relationships/hyperlink" Target="https://find-public-health-resources.service.gov.uk/MenACWY%20Save%20a%20Life%20wall%20sticker%3A%20Arabic/MENBST1AR" TargetMode="External"/><Relationship Id="rId78" Type="http://schemas.openxmlformats.org/officeDocument/2006/relationships/hyperlink" Target="https://find-public-health-resources.service.gov.uk/MenACWY%20Save%20a%20Life%20wall%20sticker%3A%20Hindi/MENBST1HI" TargetMode="External"/><Relationship Id="rId81" Type="http://schemas.openxmlformats.org/officeDocument/2006/relationships/hyperlink" Target="https://find-public-health-resources.service.gov.uk/MenACWY%20Save%20a%20Life%20wall%20sticker%3A%20Urdu/MENBST1UR" TargetMode="External"/><Relationship Id="rId86" Type="http://schemas.openxmlformats.org/officeDocument/2006/relationships/hyperlink" Target="https://www.nhs.uk/nhs-services/vaccination-and-booking-services/book-a-menb-vaccination-appointment/" TargetMode="External"/><Relationship Id="rId94" Type="http://schemas.openxmlformats.org/officeDocument/2006/relationships/hyperlink" Target="https://eur01.safelinks.protection.outlook.com/?url=https%3A%2F%2Fyoutu.be%2FmHno9wzntXU&amp;data=05%7C02%7CLaura.Johnson%40ukhsa.gov.uk%7C7cb1fa9e3dad4229048008deddf8a614%7Cee4e14994a354b2ead475f3cf9de8666%7C0%7C0%7C639192257172119884%7CUnknown%7CTWFpbGZsb3d8eyJFbXB0eU1hcGkiOnRydWUsIlYiOiIwLjAuMDAwMCIsIlAiOiJXaW4zMiIsIkFOIjoiTWFpbCIsIldUIjoyfQ%3D%3D%7C0%7C%7C%7C&amp;sdata=UZwA6aZq6b%2Fc7gxivswbPf9%2F2id7x19gtERhyl6a%2BH0%3D&amp;reserved=0" TargetMode="External"/><Relationship Id="rId99" Type="http://schemas.openxmlformats.org/officeDocument/2006/relationships/hyperlink" Target="https://yellowcard.mhra.gov.uk/" TargetMode="External"/><Relationship Id="rId101" Type="http://schemas.openxmlformats.org/officeDocument/2006/relationships/hyperlink" Target="https://www.gov.uk/government/publications/meningitis-signs-and-symptoms-poster/meningitis-dont-ignore-the-signs-and-symptoms"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4.xml"/><Relationship Id="rId39" Type="http://schemas.openxmlformats.org/officeDocument/2006/relationships/hyperlink" Target="https://www.nhsinform.scot/menb-youngpeople" TargetMode="External"/><Relationship Id="rId109" Type="http://schemas.openxmlformats.org/officeDocument/2006/relationships/image" Target="media/image19.jpeg"/><Relationship Id="rId34" Type="http://schemas.openxmlformats.org/officeDocument/2006/relationships/hyperlink" Target="http://www.meningitisnow.org/" TargetMode="External"/><Relationship Id="rId50" Type="http://schemas.openxmlformats.org/officeDocument/2006/relationships/hyperlink" Target="https://find-public-health-resources.service.gov.uk/MenB%20vaccination%20poster%20-%20under%2025%20/13349EN001" TargetMode="External"/><Relationship Id="rId55" Type="http://schemas.openxmlformats.org/officeDocument/2006/relationships/image" Target="media/image8.png"/><Relationship Id="rId76" Type="http://schemas.openxmlformats.org/officeDocument/2006/relationships/hyperlink" Target="https://find-public-health-resources.service.gov.uk/MenACWY%20Save%20a%20Life%20wall%20sticker%3A%20Chinese%20(Traditional)/MENBST1CHT" TargetMode="External"/><Relationship Id="rId97" Type="http://schemas.openxmlformats.org/officeDocument/2006/relationships/hyperlink" Target="https://www.gov.uk/government/publications/jcvi-statement-on-meningococcal-b-vaccination-in-older-children-and-young-adults-16-july-2026" TargetMode="External"/><Relationship Id="rId104" Type="http://schemas.openxmlformats.org/officeDocument/2006/relationships/hyperlink" Target="https://www.gov.uk/government/organisations/uk-health-security-agency" TargetMode="External"/><Relationship Id="rId7" Type="http://schemas.openxmlformats.org/officeDocument/2006/relationships/settings" Target="settings.xml"/><Relationship Id="rId71" Type="http://schemas.openxmlformats.org/officeDocument/2006/relationships/hyperlink" Target="https://find-public-health-resources.service.gov.uk/MenB%2520limited%2520offer%2520web%2520banners%2520for%2520websites%2520and%2520email%2520signatures/1334NEN001" TargetMode="External"/><Relationship Id="rId92" Type="http://schemas.openxmlformats.org/officeDocument/2006/relationships/hyperlink" Target="https://assets.publishing.service.gov.uk/media/69c25a5bbb0dfe55b83e4c2a/UKHSA-meningo-disease-guidelines-dec2025.pdf" TargetMode="External"/><Relationship Id="rId2" Type="http://schemas.openxmlformats.org/officeDocument/2006/relationships/customXml" Target="../customXml/item2.xml"/><Relationship Id="rId29" Type="http://schemas.openxmlformats.org/officeDocument/2006/relationships/hyperlink" Target="mailto:externalaffairs@ukhsa.gov.uk" TargetMode="External"/><Relationship Id="rId24" Type="http://schemas.openxmlformats.org/officeDocument/2006/relationships/hyperlink" Target="https://bsky.app/profile/ukhsa.bsky.social" TargetMode="External"/><Relationship Id="rId40" Type="http://schemas.openxmlformats.org/officeDocument/2006/relationships/hyperlink" Target="https://www.nidirect.gov.uk/articles/urgent-menb-vaccination-programme-adolescents-and-young-people" TargetMode="External"/><Relationship Id="rId45" Type="http://schemas.openxmlformats.org/officeDocument/2006/relationships/image" Target="media/image3.png"/><Relationship Id="rId66" Type="http://schemas.openxmlformats.org/officeDocument/2006/relationships/image" Target="media/image13.png"/><Relationship Id="rId87" Type="http://schemas.openxmlformats.org/officeDocument/2006/relationships/hyperlink" Target="https://www.nhs.uk/conditions/meningitis/" TargetMode="External"/><Relationship Id="rId110" Type="http://schemas.openxmlformats.org/officeDocument/2006/relationships/image" Target="cid:image001.jpg@01D353C6.DBBA3540" TargetMode="External"/><Relationship Id="rId115" Type="http://schemas.openxmlformats.org/officeDocument/2006/relationships/theme" Target="theme/theme1.xml"/><Relationship Id="rId61" Type="http://schemas.openxmlformats.org/officeDocument/2006/relationships/image" Target="media/image12.png"/><Relationship Id="rId82" Type="http://schemas.openxmlformats.org/officeDocument/2006/relationships/hyperlink" Target="https://ukhsa.blog.gov.uk/2026/06/12/who-is-eligible-for-the-new-one-off-menb-vaccine-programme/" TargetMode="External"/><Relationship Id="rId19" Type="http://schemas.openxmlformats.org/officeDocument/2006/relationships/header" Target="header5.xml"/><Relationship Id="rId14" Type="http://schemas.openxmlformats.org/officeDocument/2006/relationships/footer" Target="footer2.xml"/><Relationship Id="rId30" Type="http://schemas.openxmlformats.org/officeDocument/2006/relationships/hyperlink" Target="https://www.gov.uk/government/publications/jcvi-statement-on-meningococcal-b-vaccination-in-older-children-and-young-adults-16-july-2026" TargetMode="External"/><Relationship Id="rId35" Type="http://schemas.openxmlformats.org/officeDocument/2006/relationships/hyperlink" Target="https://www.nhs.uk/nhs-services/vaccination-and-booking-services/book-a-menb-vaccination-appointment/" TargetMode="External"/><Relationship Id="rId56" Type="http://schemas.openxmlformats.org/officeDocument/2006/relationships/image" Target="media/image9.png"/><Relationship Id="rId77" Type="http://schemas.openxmlformats.org/officeDocument/2006/relationships/hyperlink" Target="https://find-public-health-resources.service.gov.uk/MenACWY%20Save%20a%20Life%20wall%20sticker%3A%20Gujarati/MENBST1GU" TargetMode="External"/><Relationship Id="rId100" Type="http://schemas.openxmlformats.org/officeDocument/2006/relationships/hyperlink" Target="https://yellowcard.mhra.gov.uk/" TargetMode="External"/><Relationship Id="rId105" Type="http://schemas.openxmlformats.org/officeDocument/2006/relationships/hyperlink" Target="https://www.gov.uk/government/organisations/department-of-health-and-social-care" TargetMode="External"/><Relationship Id="rId8" Type="http://schemas.openxmlformats.org/officeDocument/2006/relationships/webSettings" Target="webSettings.xml"/><Relationship Id="rId51" Type="http://schemas.openxmlformats.org/officeDocument/2006/relationships/image" Target="media/image6.png"/><Relationship Id="rId72" Type="http://schemas.openxmlformats.org/officeDocument/2006/relationships/image" Target="media/image18.png"/><Relationship Id="rId93" Type="http://schemas.openxmlformats.org/officeDocument/2006/relationships/hyperlink" Target="https://www.gov.uk/government/publications/meningococcal-disease-outbreak-resources/a-guide-to-the-meningococcal-b-vaccine-that-protects-against-meningitis-and-septicaemia" TargetMode="External"/><Relationship Id="rId98" Type="http://schemas.openxmlformats.org/officeDocument/2006/relationships/hyperlink" Target="https://ukhsa.blog.gov.uk/2025/10/31/what-is-meningitis-symptoms-risks-and-how-to-protect-yourself/" TargetMode="External"/><Relationship Id="rId3" Type="http://schemas.openxmlformats.org/officeDocument/2006/relationships/customXml" Target="../customXml/item3.xml"/><Relationship Id="rId25" Type="http://schemas.openxmlformats.org/officeDocument/2006/relationships/hyperlink" Target="http://www.instagram.com/ukhsa" TargetMode="External"/><Relationship Id="rId46" Type="http://schemas.openxmlformats.org/officeDocument/2006/relationships/hyperlink" Target="https://find-public-health-resources.service.gov.uk/Meningitis%3A%20Don't%20ignore%20the%20signs%20and%20symptoms%20posters/IM23DISP1" TargetMode="External"/><Relationship Id="rId67" Type="http://schemas.openxmlformats.org/officeDocument/2006/relationships/image" Target="media/image14.png"/><Relationship Id="rId20" Type="http://schemas.openxmlformats.org/officeDocument/2006/relationships/footer" Target="footer5.xml"/><Relationship Id="rId41" Type="http://schemas.openxmlformats.org/officeDocument/2006/relationships/hyperlink" Target="https://campaignresources.dhsc.gov.uk/campaigns/vaccinations/menb-young-adult-one-off-vaccine/" TargetMode="External"/><Relationship Id="rId62" Type="http://schemas.openxmlformats.org/officeDocument/2006/relationships/hyperlink" Target="https://eur01.safelinks.protection.outlook.com/?url=https%3A%2F%2Ffind-public-health-resources.service.gov.uk%2FMenB%2520vaccination%2520%27Have%2520your%2520vaccine%2520here%27%2520digital%2520display%2520-%2520landscape%2F1334FEN001&amp;data=05%7C02%7CCherstyn.Hurley%40ukhsa.gov.uk%7C29356414c0bb40185a7f08ded20870be%7Cee4e14994a354b2ead475f3cf9de8666%7C0%7C0%7C639179130877549738%7CUnknown%7CTWFpbGZsb3d8eyJFbXB0eU1hcGkiOnRydWUsIlYiOiIwLjAuMDAwMCIsIlAiOiJXaW4zMiIsIkFOIjoiTWFpbCIsIldUIjoyfQ%3D%3D%7C0%7C%7C%7C&amp;sdata=ipwqEQ8exmxMuvSqvgKUS4nr112RDh2zIwYgIxpZaC4%3D&amp;reserved=0" TargetMode="External"/><Relationship Id="rId83" Type="http://schemas.openxmlformats.org/officeDocument/2006/relationships/hyperlink" Target="https://ukhsa.blog.gov.uk/2025/10/31/what-is-meningitis-symptoms-risks-and-how-to-protect-yourself/" TargetMode="External"/><Relationship Id="rId88" Type="http://schemas.openxmlformats.org/officeDocument/2006/relationships/hyperlink" Target="https://www.nhs.uk/conditions/sepsis/" TargetMode="External"/><Relationship Id="rId111" Type="http://schemas.openxmlformats.org/officeDocument/2006/relationships/hyperlink" Target="https://www.nationalarchives.gov.uk/doc/open-government-licence/version/3/"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yler.king\Downloads\ukhsa-document-template%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wrap="none"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6029A4A63C1E143A354BD105332E769" ma:contentTypeVersion="15" ma:contentTypeDescription="Create a new document." ma:contentTypeScope="" ma:versionID="1016634700b5114aff45987e1a50c71e">
  <xsd:schema xmlns:xsd="http://www.w3.org/2001/XMLSchema" xmlns:xs="http://www.w3.org/2001/XMLSchema" xmlns:p="http://schemas.microsoft.com/office/2006/metadata/properties" xmlns:ns2="a76de4e7-923c-49b6-b0eb-3daf9e62f31b" xmlns:ns3="fe1b8e55-b500-4297-9795-4a396e2b2abe" targetNamespace="http://schemas.microsoft.com/office/2006/metadata/properties" ma:root="true" ma:fieldsID="290ecb5f47ca663ec5f922e8028b2a4e" ns2:_="" ns3:_="">
    <xsd:import namespace="a76de4e7-923c-49b6-b0eb-3daf9e62f31b"/>
    <xsd:import namespace="fe1b8e55-b500-4297-9795-4a396e2b2abe"/>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3:SharedWithUsers" minOccurs="0"/>
                <xsd:element ref="ns3:SharedWithDetails" minOccurs="0"/>
                <xsd:element ref="ns2:lcf76f155ced4ddcb4097134ff3c332f"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6de4e7-923c-49b6-b0eb-3daf9e62f3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289f538-edf0-4bde-b084-18e01efd0e88"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1b8e55-b500-4297-9795-4a396e2b2ab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76de4e7-923c-49b6-b0eb-3daf9e62f31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5F1EA43-6FD6-47AB-B13D-CBE80DE2668A}">
  <ds:schemaRefs>
    <ds:schemaRef ds:uri="http://schemas.microsoft.com/sharepoint/v3/contenttype/forms"/>
  </ds:schemaRefs>
</ds:datastoreItem>
</file>

<file path=customXml/itemProps2.xml><?xml version="1.0" encoding="utf-8"?>
<ds:datastoreItem xmlns:ds="http://schemas.openxmlformats.org/officeDocument/2006/customXml" ds:itemID="{6E8792C6-B694-E145-BB8F-9339274B9B6B}">
  <ds:schemaRefs>
    <ds:schemaRef ds:uri="http://schemas.openxmlformats.org/officeDocument/2006/bibliography"/>
  </ds:schemaRefs>
</ds:datastoreItem>
</file>

<file path=customXml/itemProps3.xml><?xml version="1.0" encoding="utf-8"?>
<ds:datastoreItem xmlns:ds="http://schemas.openxmlformats.org/officeDocument/2006/customXml" ds:itemID="{5F5F9902-01A6-4EC3-8D15-0187C439B0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6de4e7-923c-49b6-b0eb-3daf9e62f31b"/>
    <ds:schemaRef ds:uri="fe1b8e55-b500-4297-9795-4a396e2b2a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A62977-822D-4F51-A8FB-A68332BE42B0}">
  <ds:schemaRefs>
    <ds:schemaRef ds:uri="http://schemas.microsoft.com/office/2006/metadata/properties"/>
    <ds:schemaRef ds:uri="http://schemas.microsoft.com/office/infopath/2007/PartnerControls"/>
    <ds:schemaRef ds:uri="a76de4e7-923c-49b6-b0eb-3daf9e62f31b"/>
  </ds:schemaRefs>
</ds:datastoreItem>
</file>

<file path=docProps/app.xml><?xml version="1.0" encoding="utf-8"?>
<Properties xmlns="http://schemas.openxmlformats.org/officeDocument/2006/extended-properties" xmlns:vt="http://schemas.openxmlformats.org/officeDocument/2006/docPropsVTypes">
  <Template>ukhsa-document-template (1).dotx</Template>
  <TotalTime>0</TotalTime>
  <Pages>24</Pages>
  <Words>7217</Words>
  <Characters>41142</Characters>
  <Application>Microsoft Office Word</Application>
  <DocSecurity>0</DocSecurity>
  <Lines>342</Lines>
  <Paragraphs>96</Paragraphs>
  <ScaleCrop>false</ScaleCrop>
  <Manager/>
  <Company/>
  <LinksUpToDate>false</LinksUpToDate>
  <CharactersWithSpaces>48263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Measles Communications Toolkit</dc:title>
  <dc:subject/>
  <dc:creator>Mel.Darvill@ukhsa.gov.uk</dc:creator>
  <cp:keywords/>
  <dc:description/>
  <cp:lastModifiedBy>Emer Forrest (ADPH London)</cp:lastModifiedBy>
  <cp:revision>2</cp:revision>
  <cp:lastPrinted>2026-04-14T12:17:00Z</cp:lastPrinted>
  <dcterms:created xsi:type="dcterms:W3CDTF">2026-07-29T15:17:00Z</dcterms:created>
  <dcterms:modified xsi:type="dcterms:W3CDTF">2026-07-29T15:17:00Z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0x010100D6029A4A63C1E143A354BD105332E769</vt:lpwstr>
  </property>
  <property fmtid="{D5CDD505-2E9C-101B-9397-08002B2CF9AE}" pid="3" name="MediaServiceImageTags">
    <vt:lpwstr/>
  </property>
</Properties>
</file>